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F5" w:rsidRPr="008F3E96" w:rsidRDefault="00EC22E7" w:rsidP="002D6BF5">
      <w:pPr>
        <w:jc w:val="center"/>
        <w:rPr>
          <w:b/>
          <w:i/>
          <w:color w:val="FF0000"/>
          <w:sz w:val="32"/>
          <w:szCs w:val="32"/>
        </w:rPr>
      </w:pPr>
      <w:bookmarkStart w:id="0" w:name="_GoBack"/>
      <w:bookmarkEnd w:id="0"/>
      <w:r>
        <w:rPr>
          <w:b/>
          <w:i/>
          <w:color w:val="FF0000"/>
          <w:sz w:val="32"/>
          <w:szCs w:val="32"/>
        </w:rPr>
        <w:t>2éme</w:t>
      </w:r>
      <w:r w:rsidR="002D6BF5" w:rsidRPr="008F3E96">
        <w:rPr>
          <w:b/>
          <w:i/>
          <w:color w:val="FF0000"/>
          <w:sz w:val="32"/>
          <w:szCs w:val="32"/>
        </w:rPr>
        <w:t xml:space="preserve"> concours de la meilleure tourte à l’andouille du Val d’</w:t>
      </w:r>
      <w:proofErr w:type="spellStart"/>
      <w:r w:rsidR="002D6BF5" w:rsidRPr="008F3E96">
        <w:rPr>
          <w:b/>
          <w:i/>
          <w:color w:val="FF0000"/>
          <w:sz w:val="32"/>
          <w:szCs w:val="32"/>
        </w:rPr>
        <w:t>Ajol</w:t>
      </w:r>
      <w:proofErr w:type="spellEnd"/>
    </w:p>
    <w:p w:rsidR="002D6BF5" w:rsidRDefault="002D6BF5" w:rsidP="002D6BF5">
      <w:r>
        <w:t xml:space="preserve">                                                              </w:t>
      </w:r>
    </w:p>
    <w:p w:rsidR="002D6BF5" w:rsidRDefault="002D6BF5" w:rsidP="002D6BF5">
      <w:r>
        <w:t xml:space="preserve">                                  </w:t>
      </w:r>
      <w:r>
        <w:rPr>
          <w:noProof/>
        </w:rPr>
        <w:drawing>
          <wp:inline distT="0" distB="0" distL="0" distR="0" wp14:anchorId="41B778B9" wp14:editId="369F31B7">
            <wp:extent cx="1323975" cy="742950"/>
            <wp:effectExtent l="0" t="0" r="9525" b="0"/>
            <wp:docPr id="1" name="Image 1" descr="logo académie ré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adémie rédu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r>
        <w:t xml:space="preserve">                              </w:t>
      </w:r>
      <w:r>
        <w:rPr>
          <w:noProof/>
        </w:rPr>
        <w:drawing>
          <wp:inline distT="0" distB="0" distL="0" distR="0" wp14:anchorId="14431186" wp14:editId="6C040590">
            <wp:extent cx="1104900" cy="1028700"/>
            <wp:effectExtent l="0" t="0" r="0" b="0"/>
            <wp:docPr id="2" name="Image 2" descr="logo val d'aj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al d'aj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2D6BF5" w:rsidRDefault="002D6BF5" w:rsidP="002D6BF5">
      <w:r>
        <w:t xml:space="preserve">                            </w:t>
      </w:r>
    </w:p>
    <w:p w:rsidR="002D6BF5" w:rsidRDefault="002D6BF5" w:rsidP="002D6BF5"/>
    <w:p w:rsidR="002D6BF5" w:rsidRPr="0059044F" w:rsidRDefault="002D6BF5" w:rsidP="002D6BF5">
      <w:pPr>
        <w:jc w:val="center"/>
        <w:rPr>
          <w:b/>
          <w:i/>
          <w:sz w:val="28"/>
          <w:szCs w:val="28"/>
        </w:rPr>
      </w:pPr>
      <w:r w:rsidRPr="0059044F">
        <w:rPr>
          <w:b/>
          <w:i/>
          <w:sz w:val="28"/>
          <w:szCs w:val="28"/>
        </w:rPr>
        <w:t xml:space="preserve">L’Académie Gourmande des </w:t>
      </w:r>
      <w:proofErr w:type="spellStart"/>
      <w:r w:rsidRPr="0059044F">
        <w:rPr>
          <w:b/>
          <w:i/>
          <w:sz w:val="28"/>
          <w:szCs w:val="28"/>
        </w:rPr>
        <w:t>Chaircuitiers</w:t>
      </w:r>
      <w:proofErr w:type="spellEnd"/>
      <w:r w:rsidRPr="0059044F">
        <w:rPr>
          <w:b/>
          <w:i/>
          <w:sz w:val="28"/>
          <w:szCs w:val="28"/>
        </w:rPr>
        <w:t xml:space="preserve"> organise</w:t>
      </w:r>
    </w:p>
    <w:p w:rsidR="002D6BF5" w:rsidRPr="0059044F" w:rsidRDefault="002D6BF5" w:rsidP="002D6BF5">
      <w:pPr>
        <w:jc w:val="center"/>
        <w:rPr>
          <w:b/>
          <w:i/>
          <w:sz w:val="28"/>
          <w:szCs w:val="28"/>
        </w:rPr>
      </w:pPr>
      <w:r w:rsidRPr="0059044F">
        <w:rPr>
          <w:b/>
          <w:i/>
          <w:sz w:val="28"/>
          <w:szCs w:val="28"/>
        </w:rPr>
        <w:t>En collaboration avec la Con</w:t>
      </w:r>
      <w:r>
        <w:rPr>
          <w:b/>
          <w:i/>
          <w:sz w:val="28"/>
          <w:szCs w:val="28"/>
        </w:rPr>
        <w:t>frérie des Taste-Andouilles du V</w:t>
      </w:r>
      <w:r w:rsidRPr="0059044F">
        <w:rPr>
          <w:b/>
          <w:i/>
          <w:sz w:val="28"/>
          <w:szCs w:val="28"/>
        </w:rPr>
        <w:t>al d’</w:t>
      </w:r>
      <w:proofErr w:type="spellStart"/>
      <w:r w:rsidRPr="0059044F">
        <w:rPr>
          <w:b/>
          <w:i/>
          <w:sz w:val="28"/>
          <w:szCs w:val="28"/>
        </w:rPr>
        <w:t>Ajol</w:t>
      </w:r>
      <w:proofErr w:type="spellEnd"/>
    </w:p>
    <w:p w:rsidR="002D6BF5" w:rsidRDefault="002D6BF5" w:rsidP="002D6BF5">
      <w:pPr>
        <w:jc w:val="center"/>
        <w:rPr>
          <w:b/>
          <w:i/>
          <w:sz w:val="32"/>
          <w:szCs w:val="32"/>
        </w:rPr>
      </w:pPr>
    </w:p>
    <w:p w:rsidR="002D6BF5" w:rsidRPr="00763775" w:rsidRDefault="00EC22E7" w:rsidP="002D6BF5">
      <w:pPr>
        <w:jc w:val="center"/>
        <w:rPr>
          <w:b/>
          <w:color w:val="00B050"/>
          <w:sz w:val="44"/>
          <w:szCs w:val="44"/>
        </w:rPr>
      </w:pPr>
      <w:r>
        <w:rPr>
          <w:b/>
          <w:color w:val="00B050"/>
          <w:sz w:val="44"/>
          <w:szCs w:val="44"/>
        </w:rPr>
        <w:t>Dimanche 16 février 2020</w:t>
      </w:r>
    </w:p>
    <w:p w:rsidR="002D6BF5" w:rsidRPr="00763775" w:rsidRDefault="00EC22E7" w:rsidP="002D6BF5">
      <w:pPr>
        <w:jc w:val="center"/>
        <w:rPr>
          <w:b/>
          <w:color w:val="00B050"/>
          <w:sz w:val="44"/>
          <w:szCs w:val="44"/>
        </w:rPr>
      </w:pPr>
      <w:r>
        <w:rPr>
          <w:b/>
          <w:color w:val="00B050"/>
          <w:sz w:val="44"/>
          <w:szCs w:val="44"/>
        </w:rPr>
        <w:t>Le 2éme</w:t>
      </w:r>
      <w:r w:rsidR="002D6BF5" w:rsidRPr="00763775">
        <w:rPr>
          <w:b/>
          <w:color w:val="00B050"/>
          <w:sz w:val="44"/>
          <w:szCs w:val="44"/>
        </w:rPr>
        <w:t xml:space="preserve"> concours de la Meilleure Tourte à l’Andouille du Val d’</w:t>
      </w:r>
      <w:proofErr w:type="spellStart"/>
      <w:r w:rsidR="002D6BF5" w:rsidRPr="00763775">
        <w:rPr>
          <w:b/>
          <w:color w:val="00B050"/>
          <w:sz w:val="44"/>
          <w:szCs w:val="44"/>
        </w:rPr>
        <w:t>Ajol</w:t>
      </w:r>
      <w:proofErr w:type="spellEnd"/>
    </w:p>
    <w:p w:rsidR="002D6BF5" w:rsidRDefault="002D6BF5" w:rsidP="002D6BF5"/>
    <w:p w:rsidR="002D6BF5" w:rsidRDefault="002D6BF5" w:rsidP="002D6BF5"/>
    <w:p w:rsidR="002D6BF5" w:rsidRPr="002A5109" w:rsidRDefault="002D6BF5" w:rsidP="002D6BF5">
      <w:pPr>
        <w:pBdr>
          <w:top w:val="single" w:sz="4" w:space="1" w:color="auto"/>
          <w:left w:val="single" w:sz="4" w:space="4" w:color="auto"/>
          <w:bottom w:val="single" w:sz="4" w:space="1" w:color="auto"/>
          <w:right w:val="single" w:sz="4" w:space="4" w:color="auto"/>
        </w:pBdr>
        <w:jc w:val="center"/>
        <w:rPr>
          <w:b/>
          <w:sz w:val="36"/>
          <w:szCs w:val="36"/>
        </w:rPr>
      </w:pPr>
      <w:r w:rsidRPr="002A5109">
        <w:rPr>
          <w:b/>
          <w:sz w:val="36"/>
          <w:szCs w:val="36"/>
        </w:rPr>
        <w:t xml:space="preserve">REGLEMENT du CONCOURS PROFESSIONNELS </w:t>
      </w:r>
    </w:p>
    <w:p w:rsidR="002D6BF5" w:rsidRDefault="002D6BF5" w:rsidP="002D6BF5"/>
    <w:p w:rsidR="002D6BF5" w:rsidRDefault="002D6BF5" w:rsidP="002D6BF5"/>
    <w:p w:rsidR="002D6BF5" w:rsidRDefault="002D6BF5" w:rsidP="002D6BF5">
      <w:pPr>
        <w:rPr>
          <w:b/>
        </w:rPr>
      </w:pPr>
      <w:r>
        <w:rPr>
          <w:b/>
        </w:rPr>
        <w:t>Article 1 : Thème</w:t>
      </w:r>
    </w:p>
    <w:p w:rsidR="002D6BF5" w:rsidRDefault="002D6BF5" w:rsidP="002D6BF5"/>
    <w:p w:rsidR="002D6BF5" w:rsidRDefault="002D6BF5" w:rsidP="002D6BF5">
      <w:pPr>
        <w:jc w:val="both"/>
      </w:pPr>
      <w:r>
        <w:t>Le concours porte sur la fabrication de tourte à l’Andouille du Val d’</w:t>
      </w:r>
      <w:proofErr w:type="spellStart"/>
      <w:r>
        <w:t>Ajol</w:t>
      </w:r>
      <w:proofErr w:type="spellEnd"/>
      <w:r>
        <w:t xml:space="preserve"> (composition 50% d’andouille du Val d’</w:t>
      </w:r>
      <w:proofErr w:type="spellStart"/>
      <w:r>
        <w:t>Ajol</w:t>
      </w:r>
      <w:proofErr w:type="spellEnd"/>
      <w:r>
        <w:t>). Deux échantillons de 6 personnes chacun (diamètre 24cm) seront déposés avant 10 h à la salle des fêtes du Val d’</w:t>
      </w:r>
      <w:proofErr w:type="spellStart"/>
      <w:r>
        <w:t>Ajol</w:t>
      </w:r>
      <w:proofErr w:type="spellEnd"/>
      <w:r>
        <w:t xml:space="preserve"> ou envoyés les jours précédents soit</w:t>
      </w:r>
      <w:r w:rsidRPr="00E02C0B">
        <w:t xml:space="preserve"> </w:t>
      </w:r>
      <w:r>
        <w:t>Au Fumoir Vosgien 8, place de l’Eglise 88340 Le Val d’</w:t>
      </w:r>
      <w:proofErr w:type="spellStart"/>
      <w:r>
        <w:t>Ajol</w:t>
      </w:r>
      <w:proofErr w:type="spellEnd"/>
      <w:r>
        <w:t xml:space="preserve">, soit chez Monsieur Jean Louis MANGENOT 7, rue Carnot 54170 à </w:t>
      </w:r>
      <w:proofErr w:type="spellStart"/>
      <w:r>
        <w:t>Colombey</w:t>
      </w:r>
      <w:proofErr w:type="spellEnd"/>
      <w:r>
        <w:t xml:space="preserve"> les Belles par Chronopost ou Colis Frais. Début de la dégustation à 11h précises à la salle des fêtes.</w:t>
      </w:r>
    </w:p>
    <w:p w:rsidR="002D6BF5" w:rsidRDefault="002D6BF5" w:rsidP="002D6BF5">
      <w:pPr>
        <w:jc w:val="both"/>
      </w:pPr>
    </w:p>
    <w:p w:rsidR="002D6BF5" w:rsidRDefault="002D6BF5" w:rsidP="002D6BF5">
      <w:pPr>
        <w:jc w:val="both"/>
        <w:rPr>
          <w:b/>
        </w:rPr>
      </w:pPr>
      <w:r>
        <w:rPr>
          <w:b/>
        </w:rPr>
        <w:t>Article 2 : Conditions de participation</w:t>
      </w:r>
    </w:p>
    <w:p w:rsidR="002D6BF5" w:rsidRDefault="002D6BF5" w:rsidP="002D6BF5">
      <w:pPr>
        <w:jc w:val="both"/>
      </w:pPr>
    </w:p>
    <w:p w:rsidR="002D6BF5" w:rsidRDefault="002D6BF5" w:rsidP="002D6BF5">
      <w:pPr>
        <w:jc w:val="both"/>
      </w:pPr>
      <w:r>
        <w:t>Ce concours est ouvert au plus grand nombre de Professionnels (apprentis, ouvriers ou chefs d’entreprise).</w:t>
      </w:r>
    </w:p>
    <w:p w:rsidR="00346355" w:rsidRDefault="002D6BF5" w:rsidP="00346355">
      <w:pPr>
        <w:jc w:val="both"/>
      </w:pPr>
      <w:r>
        <w:t>Chaque concurrent recevra gratuitement 2 andouilles du Val d’</w:t>
      </w:r>
      <w:proofErr w:type="spellStart"/>
      <w:r>
        <w:t>Ajol</w:t>
      </w:r>
      <w:proofErr w:type="spellEnd"/>
      <w:r>
        <w:t xml:space="preserve"> avec 2 bagues </w:t>
      </w:r>
      <w:r w:rsidR="00346355">
        <w:t xml:space="preserve">d’authentification (à retirer chez l’un des bouchers charcutiers agréés, voir liste </w:t>
      </w:r>
      <w:r w:rsidR="008C7853">
        <w:t>cidessous</w:t>
      </w:r>
      <w:r w:rsidR="00346355">
        <w:t>)</w:t>
      </w:r>
    </w:p>
    <w:p w:rsidR="00346355" w:rsidRDefault="00346355" w:rsidP="00346355">
      <w:pPr>
        <w:jc w:val="both"/>
      </w:pPr>
      <w:r>
        <w:t>Inscription sans participation financière.</w:t>
      </w:r>
    </w:p>
    <w:p w:rsidR="00346355" w:rsidRDefault="00346355" w:rsidP="00346355">
      <w:pPr>
        <w:jc w:val="both"/>
      </w:pPr>
      <w:r>
        <w:t>L’inscription au concours implique l’acceptation entière du présent règlement.</w:t>
      </w:r>
    </w:p>
    <w:p w:rsidR="00346355" w:rsidRDefault="00346355" w:rsidP="00346355">
      <w:pPr>
        <w:jc w:val="both"/>
      </w:pPr>
      <w:r>
        <w:t>Le vainqueur de l’édition 2019 participera « hors concours »</w:t>
      </w:r>
    </w:p>
    <w:p w:rsidR="00B72A2A" w:rsidRDefault="00B72A2A" w:rsidP="00346355">
      <w:pPr>
        <w:jc w:val="both"/>
      </w:pPr>
    </w:p>
    <w:p w:rsidR="00D62F80" w:rsidRDefault="00346355" w:rsidP="00D62F80">
      <w:pPr>
        <w:jc w:val="both"/>
      </w:pPr>
      <w:r>
        <w:t>Liste des bouchers charcutiers bénéficiant de l’appellation « Andouille</w:t>
      </w:r>
      <w:r w:rsidR="00D62F80">
        <w:t>s</w:t>
      </w:r>
      <w:r>
        <w:t xml:space="preserve"> du Val d’</w:t>
      </w:r>
      <w:proofErr w:type="spellStart"/>
      <w:r>
        <w:t>Ajol</w:t>
      </w:r>
      <w:proofErr w:type="spellEnd"/>
      <w:r>
        <w:t> »</w:t>
      </w:r>
    </w:p>
    <w:p w:rsidR="00D62F80" w:rsidRDefault="0089112C" w:rsidP="00D62F80">
      <w:pPr>
        <w:jc w:val="both"/>
      </w:pPr>
      <w:r>
        <w:t xml:space="preserve">          </w:t>
      </w:r>
      <w:r w:rsidR="00D62F80">
        <w:t>Maison BONGEOT : au Fumoir Vosgien</w:t>
      </w:r>
      <w:r w:rsidR="00B05399">
        <w:t xml:space="preserve">        03 29 81 22 68</w:t>
      </w:r>
    </w:p>
    <w:p w:rsidR="00D62F80" w:rsidRDefault="0089112C" w:rsidP="00D62F80">
      <w:pPr>
        <w:jc w:val="both"/>
      </w:pPr>
      <w:r>
        <w:t xml:space="preserve">          </w:t>
      </w:r>
      <w:r w:rsidR="00D62F80">
        <w:t>Maison DAVAL : au Palais de l’Andouille</w:t>
      </w:r>
      <w:r w:rsidR="00B05399">
        <w:t xml:space="preserve">     03 29 30 66 32</w:t>
      </w:r>
    </w:p>
    <w:p w:rsidR="00D62F80" w:rsidRDefault="0089112C" w:rsidP="00D62F80">
      <w:pPr>
        <w:jc w:val="both"/>
      </w:pPr>
      <w:r>
        <w:t xml:space="preserve">          </w:t>
      </w:r>
      <w:r w:rsidR="00D62F80">
        <w:t xml:space="preserve">Maison HUSSON : Boucherie de </w:t>
      </w:r>
      <w:proofErr w:type="spellStart"/>
      <w:r w:rsidR="00D62F80">
        <w:t>Faymont</w:t>
      </w:r>
      <w:proofErr w:type="spellEnd"/>
      <w:r w:rsidR="00B05399">
        <w:t xml:space="preserve">     03 29 30 66 46</w:t>
      </w:r>
    </w:p>
    <w:p w:rsidR="00B05399" w:rsidRDefault="0089112C" w:rsidP="00D62F80">
      <w:pPr>
        <w:jc w:val="both"/>
      </w:pPr>
      <w:r>
        <w:t xml:space="preserve">          Maison LAROCHE, au Fumé C</w:t>
      </w:r>
      <w:r w:rsidR="00B05399">
        <w:t>ampagnard</w:t>
      </w:r>
      <w:r w:rsidR="008235CC">
        <w:t xml:space="preserve">     03 29 67 27 98</w:t>
      </w:r>
    </w:p>
    <w:p w:rsidR="00D62F80" w:rsidRDefault="0089112C" w:rsidP="00D62F80">
      <w:pPr>
        <w:jc w:val="both"/>
      </w:pPr>
      <w:r>
        <w:t xml:space="preserve">          </w:t>
      </w:r>
      <w:r w:rsidR="00D62F80">
        <w:t>Maison PIERRAT, le Vosgien Gourmet</w:t>
      </w:r>
      <w:r w:rsidR="00B05399">
        <w:t xml:space="preserve">          03 29 61 36 80</w:t>
      </w:r>
    </w:p>
    <w:p w:rsidR="002D6BF5" w:rsidRDefault="002D6BF5" w:rsidP="002D6BF5">
      <w:pPr>
        <w:jc w:val="both"/>
        <w:rPr>
          <w:b/>
        </w:rPr>
      </w:pPr>
      <w:r>
        <w:rPr>
          <w:b/>
        </w:rPr>
        <w:lastRenderedPageBreak/>
        <w:t>Article 3 : Inscription</w:t>
      </w:r>
    </w:p>
    <w:p w:rsidR="002D6BF5" w:rsidRDefault="002D6BF5" w:rsidP="002D6BF5">
      <w:pPr>
        <w:jc w:val="both"/>
      </w:pPr>
    </w:p>
    <w:p w:rsidR="002D6BF5" w:rsidRDefault="002D6BF5" w:rsidP="002D6BF5">
      <w:pPr>
        <w:jc w:val="both"/>
      </w:pPr>
      <w:r>
        <w:t>La date limite des in</w:t>
      </w:r>
      <w:r w:rsidR="00EC22E7">
        <w:t xml:space="preserve">scriptions est fixée au </w:t>
      </w:r>
      <w:r w:rsidR="00E80119">
        <w:t>lundi</w:t>
      </w:r>
      <w:r w:rsidR="00EC22E7">
        <w:t xml:space="preserve"> 1</w:t>
      </w:r>
      <w:r w:rsidR="00E80119">
        <w:t>0</w:t>
      </w:r>
      <w:r w:rsidR="00EC22E7">
        <w:t xml:space="preserve"> février 2020</w:t>
      </w:r>
      <w:r>
        <w:t>, cachet de la poste faisant foi. Le bulletin d’inscription est à renvoyer pour cette date, à l’adresse suivante :</w:t>
      </w:r>
    </w:p>
    <w:p w:rsidR="002D6BF5" w:rsidRDefault="002D6BF5" w:rsidP="002D6BF5">
      <w:pPr>
        <w:jc w:val="both"/>
      </w:pPr>
      <w:r>
        <w:t xml:space="preserve">Monsieur Jean Louis MANGENOT 7, rue Carnot 54170 à </w:t>
      </w:r>
      <w:proofErr w:type="spellStart"/>
      <w:r>
        <w:t>Colombey</w:t>
      </w:r>
      <w:proofErr w:type="spellEnd"/>
      <w:r>
        <w:t xml:space="preserve"> les Belles ou Confrérie des taste-andouille, 2 ZA de la Croisette 88340 Le Val D’</w:t>
      </w:r>
      <w:proofErr w:type="spellStart"/>
      <w:r>
        <w:t>Ajol</w:t>
      </w:r>
      <w:proofErr w:type="spellEnd"/>
      <w:r>
        <w:t>.</w:t>
      </w:r>
      <w:r w:rsidR="00490BE5">
        <w:t xml:space="preserve"> </w:t>
      </w:r>
      <w:r>
        <w:t>L’échantillon fera l’objet d’un envoi sépar</w:t>
      </w:r>
      <w:r w:rsidR="00EC22E7">
        <w:t>é ; réception au plus tard le 15</w:t>
      </w:r>
      <w:r>
        <w:t xml:space="preserve"> février 2019 aux adresses indiquées.</w:t>
      </w:r>
    </w:p>
    <w:p w:rsidR="00346355" w:rsidRDefault="00346355" w:rsidP="002D6BF5">
      <w:pPr>
        <w:jc w:val="both"/>
      </w:pPr>
    </w:p>
    <w:p w:rsidR="002D6BF5" w:rsidRDefault="002D6BF5" w:rsidP="002D6BF5">
      <w:pPr>
        <w:jc w:val="both"/>
        <w:rPr>
          <w:b/>
        </w:rPr>
      </w:pPr>
      <w:r>
        <w:rPr>
          <w:b/>
        </w:rPr>
        <w:t>Article 4 : Disposition pratique</w:t>
      </w:r>
    </w:p>
    <w:p w:rsidR="002D6BF5" w:rsidRPr="00366718" w:rsidRDefault="002D6BF5" w:rsidP="002D6BF5">
      <w:pPr>
        <w:jc w:val="both"/>
      </w:pPr>
    </w:p>
    <w:p w:rsidR="002D6BF5" w:rsidRPr="00BD2622" w:rsidRDefault="002D6BF5" w:rsidP="002D6BF5">
      <w:pPr>
        <w:jc w:val="both"/>
      </w:pPr>
      <w:r w:rsidRPr="00BD2622">
        <w:t>Le responsable du concours assignera à chaque inscription un numéro d’ordre.</w:t>
      </w:r>
    </w:p>
    <w:p w:rsidR="002D6BF5" w:rsidRPr="00BD2622" w:rsidRDefault="002D6BF5" w:rsidP="002D6BF5">
      <w:pPr>
        <w:jc w:val="both"/>
      </w:pPr>
      <w:r w:rsidRPr="00BD2622">
        <w:t>Tout produit non déposé à la salle des Fêtes du Val d’</w:t>
      </w:r>
      <w:proofErr w:type="spellStart"/>
      <w:r w:rsidRPr="00BD2622">
        <w:t>Aj</w:t>
      </w:r>
      <w:r>
        <w:t>ol</w:t>
      </w:r>
      <w:proofErr w:type="spellEnd"/>
      <w:r>
        <w:t xml:space="preserve">  à l’heure indiquée (entre 9h et 10</w:t>
      </w:r>
      <w:r w:rsidRPr="00BD2622">
        <w:t>h le jour même)  ou envoyé par transporteur ou Chronopost, Au Fumoir Vosgien, place de l’église, 88340 Le Val d’</w:t>
      </w:r>
      <w:proofErr w:type="spellStart"/>
      <w:r w:rsidRPr="00BD2622">
        <w:t>Ajol</w:t>
      </w:r>
      <w:proofErr w:type="spellEnd"/>
      <w:r w:rsidRPr="00BD2622">
        <w:t xml:space="preserve"> ou chez Monsieur Jean Louis MANGENOT 7, rue Carnot 54170 à </w:t>
      </w:r>
      <w:proofErr w:type="spellStart"/>
      <w:r w:rsidRPr="00BD2622">
        <w:t>Colombey</w:t>
      </w:r>
      <w:proofErr w:type="spellEnd"/>
      <w:r w:rsidRPr="00BD2622">
        <w:t xml:space="preserve"> les Belles, (</w:t>
      </w:r>
      <w:r w:rsidR="00EC22E7">
        <w:t>au plus tard le 15</w:t>
      </w:r>
      <w:r w:rsidRPr="00BD2622">
        <w:t xml:space="preserve"> février) ne sera pas pris en compte pour le concours.</w:t>
      </w:r>
      <w:r>
        <w:t xml:space="preserve"> Les tourtes seront obligatoirement accompagnées des bagues des andouilles fournies.</w:t>
      </w:r>
    </w:p>
    <w:p w:rsidR="002D6BF5" w:rsidRPr="00366718" w:rsidRDefault="002D6BF5" w:rsidP="002D6BF5">
      <w:pPr>
        <w:jc w:val="both"/>
      </w:pPr>
    </w:p>
    <w:p w:rsidR="002D6BF5" w:rsidRDefault="002D6BF5" w:rsidP="002D6BF5">
      <w:pPr>
        <w:jc w:val="both"/>
        <w:rPr>
          <w:b/>
        </w:rPr>
      </w:pPr>
      <w:r>
        <w:rPr>
          <w:b/>
        </w:rPr>
        <w:t>Article 5: Définition d’une tourte</w:t>
      </w:r>
    </w:p>
    <w:p w:rsidR="002D6BF5" w:rsidRDefault="002D6BF5" w:rsidP="002D6BF5">
      <w:pPr>
        <w:jc w:val="both"/>
      </w:pPr>
    </w:p>
    <w:p w:rsidR="002D6BF5" w:rsidRDefault="002D6BF5" w:rsidP="002D6BF5">
      <w:pPr>
        <w:jc w:val="both"/>
      </w:pPr>
      <w:r>
        <w:t>Forme ronde, garnie de légumes, de viande, etc</w:t>
      </w:r>
      <w:proofErr w:type="gramStart"/>
      <w:r>
        <w:t>..</w:t>
      </w:r>
      <w:proofErr w:type="gramEnd"/>
    </w:p>
    <w:p w:rsidR="002D6BF5" w:rsidRDefault="002D6BF5" w:rsidP="002D6BF5">
      <w:pPr>
        <w:jc w:val="both"/>
      </w:pPr>
      <w:r>
        <w:t>Libre choix de la pâte : brisée, feuilletée, etc</w:t>
      </w:r>
      <w:proofErr w:type="gramStart"/>
      <w:r>
        <w:t>..</w:t>
      </w:r>
      <w:proofErr w:type="gramEnd"/>
    </w:p>
    <w:p w:rsidR="002D6BF5" w:rsidRDefault="002D6BF5" w:rsidP="002D6BF5">
      <w:pPr>
        <w:jc w:val="both"/>
      </w:pPr>
      <w:r>
        <w:t>Cuisson en tourtière, en cercle, etc</w:t>
      </w:r>
      <w:proofErr w:type="gramStart"/>
      <w:r>
        <w:t>..</w:t>
      </w:r>
      <w:proofErr w:type="gramEnd"/>
    </w:p>
    <w:p w:rsidR="002D6BF5" w:rsidRDefault="002D6BF5" w:rsidP="002D6BF5">
      <w:pPr>
        <w:jc w:val="both"/>
      </w:pPr>
      <w:r>
        <w:t>La cuisson s’effectue après le montage (les tourtes seront réchauffées sur place)</w:t>
      </w:r>
    </w:p>
    <w:p w:rsidR="002D6BF5" w:rsidRDefault="002D6BF5" w:rsidP="002D6BF5">
      <w:pPr>
        <w:jc w:val="both"/>
      </w:pPr>
      <w:r>
        <w:t>Incorporer obligatoirement 50% d’andouille du val d’</w:t>
      </w:r>
      <w:proofErr w:type="spellStart"/>
      <w:r>
        <w:t>Ajol</w:t>
      </w:r>
      <w:proofErr w:type="spellEnd"/>
      <w:r>
        <w:t xml:space="preserve"> dans la garniture</w:t>
      </w:r>
    </w:p>
    <w:p w:rsidR="00E80119" w:rsidRDefault="00E80119" w:rsidP="00E80119">
      <w:pPr>
        <w:jc w:val="both"/>
      </w:pPr>
      <w:r>
        <w:t xml:space="preserve">Les candidats ont la possibilité de commander directement auprès de la société De </w:t>
      </w:r>
      <w:proofErr w:type="spellStart"/>
      <w:r>
        <w:t>Buyer</w:t>
      </w:r>
      <w:proofErr w:type="spellEnd"/>
      <w:r>
        <w:t xml:space="preserve"> les tourtières ; référence : cercle à tarte bords roulés 3091.24N à 3.75 € </w:t>
      </w:r>
      <w:proofErr w:type="spellStart"/>
      <w:r>
        <w:t>ht</w:t>
      </w:r>
      <w:proofErr w:type="spellEnd"/>
      <w:r>
        <w:t xml:space="preserve"> l’unité.</w:t>
      </w:r>
    </w:p>
    <w:p w:rsidR="002D6BF5" w:rsidRDefault="002D6BF5" w:rsidP="002D6BF5">
      <w:pPr>
        <w:jc w:val="both"/>
      </w:pPr>
    </w:p>
    <w:p w:rsidR="002D6BF5" w:rsidRDefault="002D6BF5" w:rsidP="002D6BF5">
      <w:pPr>
        <w:jc w:val="both"/>
        <w:rPr>
          <w:b/>
        </w:rPr>
      </w:pPr>
      <w:r>
        <w:rPr>
          <w:b/>
        </w:rPr>
        <w:t>Article 6 : Critère de sélection</w:t>
      </w:r>
    </w:p>
    <w:p w:rsidR="002D6BF5" w:rsidRDefault="002D6BF5" w:rsidP="002D6BF5">
      <w:pPr>
        <w:jc w:val="both"/>
      </w:pPr>
    </w:p>
    <w:p w:rsidR="002D6BF5" w:rsidRDefault="002D6BF5" w:rsidP="002D6BF5">
      <w:pPr>
        <w:jc w:val="both"/>
      </w:pPr>
      <w:r>
        <w:t xml:space="preserve">Suivant une grille pré établie, il sera tenu compte du goût, de la cuisson, du pourcentage andouille/viande, </w:t>
      </w:r>
      <w:r w:rsidR="009A3E38">
        <w:t xml:space="preserve">du montage intérieur, </w:t>
      </w:r>
      <w:r>
        <w:t>de la tenue de coupe et de l’aspect. Voir article 8.</w:t>
      </w:r>
    </w:p>
    <w:p w:rsidR="002D6BF5" w:rsidRDefault="002D6BF5" w:rsidP="002D6BF5">
      <w:pPr>
        <w:jc w:val="both"/>
      </w:pPr>
    </w:p>
    <w:p w:rsidR="002D6BF5" w:rsidRDefault="002D6BF5" w:rsidP="002D6BF5">
      <w:pPr>
        <w:jc w:val="both"/>
        <w:rPr>
          <w:b/>
        </w:rPr>
      </w:pPr>
      <w:r>
        <w:rPr>
          <w:b/>
        </w:rPr>
        <w:t>Article 7 : Jury</w:t>
      </w:r>
    </w:p>
    <w:p w:rsidR="002D6BF5" w:rsidRDefault="002D6BF5" w:rsidP="002D6BF5">
      <w:pPr>
        <w:jc w:val="both"/>
      </w:pPr>
    </w:p>
    <w:p w:rsidR="002D6BF5" w:rsidRDefault="002D6BF5" w:rsidP="002D6BF5">
      <w:pPr>
        <w:jc w:val="both"/>
      </w:pPr>
      <w:r>
        <w:t>Les échantillons seront soumis au jury le jour même. Le jury est composé de professionnels et de personnalités reconnues pour leurs compétences. Chaque membre du jury recevra un exemplaire du règlement et les explications nécessaires à un bon jugement. Les décisions du jury sont sans appel et aucune réclamation ne sera admise. En cas d’égalité de points entre les candidats, la meilleure note de saveur et de composition servira à les départager.</w:t>
      </w:r>
    </w:p>
    <w:p w:rsidR="002D6BF5" w:rsidRDefault="002D6BF5" w:rsidP="002D6BF5">
      <w:pPr>
        <w:jc w:val="both"/>
      </w:pPr>
    </w:p>
    <w:p w:rsidR="002D6BF5" w:rsidRDefault="002D6BF5" w:rsidP="002D6BF5">
      <w:pPr>
        <w:jc w:val="both"/>
        <w:rPr>
          <w:b/>
        </w:rPr>
      </w:pPr>
      <w:r>
        <w:rPr>
          <w:b/>
        </w:rPr>
        <w:t xml:space="preserve">Article 8: Notation </w:t>
      </w:r>
    </w:p>
    <w:p w:rsidR="002D6BF5" w:rsidRDefault="002D6BF5" w:rsidP="002D6BF5">
      <w:pPr>
        <w:jc w:val="both"/>
      </w:pPr>
    </w:p>
    <w:p w:rsidR="002D6BF5" w:rsidRDefault="002D6BF5" w:rsidP="002D6BF5">
      <w:pPr>
        <w:jc w:val="both"/>
      </w:pPr>
      <w:r>
        <w:t>La notation se fera de la façon suivante :</w:t>
      </w:r>
    </w:p>
    <w:p w:rsidR="002D6BF5" w:rsidRDefault="002D6BF5" w:rsidP="002D6BF5">
      <w:pPr>
        <w:jc w:val="both"/>
      </w:pPr>
    </w:p>
    <w:p w:rsidR="002D6BF5" w:rsidRDefault="002D6BF5" w:rsidP="002D6BF5">
      <w:pPr>
        <w:pBdr>
          <w:top w:val="single" w:sz="4" w:space="1" w:color="auto"/>
          <w:left w:val="single" w:sz="4" w:space="4" w:color="auto"/>
          <w:bottom w:val="single" w:sz="4" w:space="1" w:color="auto"/>
          <w:right w:val="single" w:sz="4" w:space="4" w:color="auto"/>
        </w:pBdr>
        <w:jc w:val="both"/>
      </w:pPr>
      <w:r>
        <w:t>Saveur</w:t>
      </w:r>
      <w:r>
        <w:tab/>
      </w:r>
      <w:r>
        <w:tab/>
      </w:r>
      <w:r>
        <w:tab/>
      </w:r>
      <w:r>
        <w:tab/>
      </w:r>
      <w:r>
        <w:tab/>
      </w:r>
      <w:r>
        <w:tab/>
        <w:t>Note sur 20</w:t>
      </w:r>
      <w:r>
        <w:tab/>
      </w:r>
      <w:r>
        <w:tab/>
      </w:r>
      <w:r>
        <w:tab/>
        <w:t>Coefficient 5</w:t>
      </w:r>
    </w:p>
    <w:p w:rsidR="002D6BF5" w:rsidRDefault="009A3E38" w:rsidP="002D6BF5">
      <w:pPr>
        <w:pBdr>
          <w:top w:val="single" w:sz="4" w:space="1" w:color="auto"/>
          <w:left w:val="single" w:sz="4" w:space="4" w:color="auto"/>
          <w:bottom w:val="single" w:sz="4" w:space="1" w:color="auto"/>
          <w:right w:val="single" w:sz="4" w:space="4" w:color="auto"/>
        </w:pBdr>
        <w:jc w:val="both"/>
      </w:pPr>
      <w:r>
        <w:t xml:space="preserve">Montage intérieur          </w:t>
      </w:r>
      <w:r>
        <w:tab/>
      </w:r>
      <w:r>
        <w:tab/>
      </w:r>
      <w:r w:rsidR="002D6BF5">
        <w:tab/>
        <w:t>Note sur 20</w:t>
      </w:r>
      <w:r w:rsidR="002D6BF5">
        <w:tab/>
      </w:r>
      <w:r w:rsidR="002D6BF5">
        <w:tab/>
      </w:r>
      <w:r w:rsidR="002D6BF5">
        <w:tab/>
        <w:t>Coefficient 3</w:t>
      </w:r>
    </w:p>
    <w:p w:rsidR="002D6BF5" w:rsidRDefault="002D6BF5" w:rsidP="002D6BF5">
      <w:pPr>
        <w:pBdr>
          <w:top w:val="single" w:sz="4" w:space="1" w:color="auto"/>
          <w:left w:val="single" w:sz="4" w:space="4" w:color="auto"/>
          <w:bottom w:val="single" w:sz="4" w:space="1" w:color="auto"/>
          <w:right w:val="single" w:sz="4" w:space="4" w:color="auto"/>
        </w:pBdr>
        <w:jc w:val="both"/>
      </w:pPr>
      <w:r>
        <w:t>Aspect général, tenue</w:t>
      </w:r>
      <w:r>
        <w:tab/>
      </w:r>
      <w:r>
        <w:tab/>
      </w:r>
      <w:r>
        <w:tab/>
      </w:r>
      <w:r>
        <w:tab/>
        <w:t>Note sur 20</w:t>
      </w:r>
      <w:r>
        <w:tab/>
      </w:r>
      <w:r>
        <w:tab/>
      </w:r>
      <w:r>
        <w:tab/>
        <w:t>Coefficient 2</w:t>
      </w:r>
    </w:p>
    <w:p w:rsidR="002D6BF5" w:rsidRDefault="002D6BF5" w:rsidP="002D6BF5">
      <w:pPr>
        <w:jc w:val="both"/>
      </w:pPr>
    </w:p>
    <w:p w:rsidR="002D6BF5" w:rsidRDefault="002D6BF5" w:rsidP="002D6BF5">
      <w:pPr>
        <w:jc w:val="both"/>
      </w:pPr>
    </w:p>
    <w:p w:rsidR="002D6BF5" w:rsidRDefault="002D6BF5" w:rsidP="002D6BF5">
      <w:pPr>
        <w:jc w:val="both"/>
        <w:rPr>
          <w:b/>
        </w:rPr>
      </w:pPr>
      <w:r>
        <w:rPr>
          <w:b/>
        </w:rPr>
        <w:lastRenderedPageBreak/>
        <w:t xml:space="preserve">Article 9 : Proclamation des résultats </w:t>
      </w:r>
    </w:p>
    <w:p w:rsidR="002D6BF5" w:rsidRDefault="002D6BF5" w:rsidP="002D6BF5">
      <w:pPr>
        <w:jc w:val="both"/>
      </w:pPr>
    </w:p>
    <w:p w:rsidR="002D6BF5" w:rsidRDefault="002D6BF5" w:rsidP="002D6BF5">
      <w:pPr>
        <w:jc w:val="both"/>
      </w:pPr>
      <w:r>
        <w:t>Les résultats seront proclamés le jour même vers 17h30 à la salle des fêtes et la remise des prix se fera dans la continuité au même endroit. La présence des candidats (ou d’un de leurs représentants) est indispensable, les lots n’étant pas envoyés aux lauréats.</w:t>
      </w:r>
    </w:p>
    <w:p w:rsidR="002D6BF5" w:rsidRDefault="002D6BF5" w:rsidP="002D6BF5">
      <w:pPr>
        <w:jc w:val="both"/>
        <w:rPr>
          <w:sz w:val="20"/>
          <w:szCs w:val="20"/>
        </w:rPr>
      </w:pPr>
    </w:p>
    <w:p w:rsidR="002D6BF5" w:rsidRDefault="002D6BF5" w:rsidP="002D6BF5">
      <w:pPr>
        <w:jc w:val="both"/>
        <w:rPr>
          <w:sz w:val="20"/>
          <w:szCs w:val="20"/>
        </w:rPr>
      </w:pPr>
    </w:p>
    <w:p w:rsidR="002D6BF5" w:rsidRDefault="002D6BF5" w:rsidP="002D6BF5">
      <w:pPr>
        <w:jc w:val="both"/>
        <w:rPr>
          <w:sz w:val="20"/>
          <w:szCs w:val="20"/>
        </w:rPr>
      </w:pPr>
    </w:p>
    <w:p w:rsidR="002D6BF5" w:rsidRDefault="009A3E38" w:rsidP="002D6BF5">
      <w:pPr>
        <w:jc w:val="both"/>
        <w:rPr>
          <w:b/>
        </w:rPr>
      </w:pPr>
      <w:proofErr w:type="gramStart"/>
      <w:r>
        <w:rPr>
          <w:b/>
        </w:rPr>
        <w:t>Ré</w:t>
      </w:r>
      <w:r w:rsidR="002D6BF5">
        <w:rPr>
          <w:b/>
        </w:rPr>
        <w:t>compenses</w:t>
      </w:r>
      <w:proofErr w:type="gramEnd"/>
      <w:r w:rsidR="002D6BF5">
        <w:rPr>
          <w:b/>
        </w:rPr>
        <w:t xml:space="preserve"> :</w:t>
      </w:r>
    </w:p>
    <w:p w:rsidR="002D6BF5" w:rsidRDefault="002D6BF5" w:rsidP="002D6BF5">
      <w:pPr>
        <w:jc w:val="both"/>
        <w:rPr>
          <w:sz w:val="20"/>
          <w:szCs w:val="20"/>
        </w:rPr>
      </w:pPr>
    </w:p>
    <w:p w:rsidR="002D6BF5" w:rsidRDefault="002D6BF5" w:rsidP="002D6BF5">
      <w:pPr>
        <w:jc w:val="both"/>
      </w:pPr>
      <w:r>
        <w:t>1</w:t>
      </w:r>
      <w:r w:rsidRPr="003D47D1">
        <w:rPr>
          <w:sz w:val="20"/>
          <w:szCs w:val="20"/>
        </w:rPr>
        <w:t>er</w:t>
      </w:r>
      <w:r>
        <w:t xml:space="preserve"> </w:t>
      </w:r>
      <w:r>
        <w:tab/>
        <w:t>Grand Prix de la Confrérie des Taste-andouilles</w:t>
      </w:r>
      <w:r w:rsidRPr="00DF75AA">
        <w:t xml:space="preserve"> </w:t>
      </w:r>
    </w:p>
    <w:p w:rsidR="002D6BF5" w:rsidRDefault="002D6BF5" w:rsidP="002D6BF5">
      <w:pPr>
        <w:jc w:val="both"/>
      </w:pPr>
      <w:r>
        <w:tab/>
        <w:t>Coupe</w:t>
      </w:r>
    </w:p>
    <w:p w:rsidR="002D6BF5" w:rsidRDefault="002D6BF5" w:rsidP="002D6BF5">
      <w:pPr>
        <w:jc w:val="both"/>
      </w:pPr>
      <w:r>
        <w:tab/>
        <w:t>Image d’Epinal numérotée</w:t>
      </w:r>
    </w:p>
    <w:p w:rsidR="002D6BF5" w:rsidRDefault="002D6BF5" w:rsidP="002D6BF5">
      <w:pPr>
        <w:jc w:val="both"/>
      </w:pPr>
      <w:r>
        <w:tab/>
        <w:t xml:space="preserve">Echarpe, parapluie, </w:t>
      </w:r>
      <w:proofErr w:type="spellStart"/>
      <w:r>
        <w:t>mug</w:t>
      </w:r>
      <w:proofErr w:type="spellEnd"/>
    </w:p>
    <w:p w:rsidR="002D6BF5" w:rsidRPr="00DF75AA" w:rsidRDefault="002D6BF5" w:rsidP="002D6BF5">
      <w:pPr>
        <w:jc w:val="both"/>
      </w:pPr>
    </w:p>
    <w:p w:rsidR="002D6BF5" w:rsidRDefault="002D6BF5" w:rsidP="002D6BF5">
      <w:pPr>
        <w:jc w:val="both"/>
      </w:pPr>
      <w:r>
        <w:t>2</w:t>
      </w:r>
      <w:r w:rsidRPr="003D47D1">
        <w:rPr>
          <w:sz w:val="20"/>
          <w:szCs w:val="20"/>
        </w:rPr>
        <w:t>éme</w:t>
      </w:r>
      <w:r>
        <w:t xml:space="preserve"> </w:t>
      </w:r>
      <w:r>
        <w:tab/>
        <w:t xml:space="preserve">Prix de l’Académie Gourmande des </w:t>
      </w:r>
      <w:proofErr w:type="spellStart"/>
      <w:r>
        <w:t>Chaircuitiers</w:t>
      </w:r>
      <w:proofErr w:type="spellEnd"/>
    </w:p>
    <w:p w:rsidR="002D6BF5" w:rsidRDefault="002D6BF5" w:rsidP="002D6BF5">
      <w:pPr>
        <w:ind w:firstLine="708"/>
        <w:jc w:val="both"/>
      </w:pPr>
      <w:r>
        <w:t>Coupe</w:t>
      </w:r>
    </w:p>
    <w:p w:rsidR="002D6BF5" w:rsidRDefault="002D6BF5" w:rsidP="002D6BF5">
      <w:pPr>
        <w:jc w:val="both"/>
      </w:pPr>
      <w:r>
        <w:tab/>
        <w:t>Echarpe, parapluie</w:t>
      </w:r>
    </w:p>
    <w:p w:rsidR="002D6BF5" w:rsidRDefault="002D6BF5" w:rsidP="002D6BF5">
      <w:pPr>
        <w:ind w:firstLine="708"/>
        <w:jc w:val="both"/>
      </w:pPr>
      <w:r>
        <w:t>Image d’Epinal</w:t>
      </w:r>
    </w:p>
    <w:p w:rsidR="002D6BF5" w:rsidRDefault="002D6BF5" w:rsidP="002D6BF5">
      <w:pPr>
        <w:ind w:firstLine="708"/>
        <w:jc w:val="both"/>
      </w:pPr>
    </w:p>
    <w:p w:rsidR="002D6BF5" w:rsidRDefault="002D6BF5" w:rsidP="002D6BF5">
      <w:pPr>
        <w:jc w:val="both"/>
      </w:pPr>
      <w:r>
        <w:t>3</w:t>
      </w:r>
      <w:r w:rsidRPr="003D47D1">
        <w:rPr>
          <w:sz w:val="20"/>
          <w:szCs w:val="20"/>
        </w:rPr>
        <w:t>éme</w:t>
      </w:r>
      <w:r>
        <w:t xml:space="preserve"> </w:t>
      </w:r>
      <w:r>
        <w:tab/>
        <w:t xml:space="preserve">Prix spécial du jury </w:t>
      </w:r>
    </w:p>
    <w:p w:rsidR="002D6BF5" w:rsidRDefault="002D6BF5" w:rsidP="002D6BF5">
      <w:pPr>
        <w:jc w:val="both"/>
      </w:pPr>
      <w:r>
        <w:tab/>
        <w:t>Coupe</w:t>
      </w:r>
    </w:p>
    <w:p w:rsidR="002D6BF5" w:rsidRDefault="002D6BF5" w:rsidP="002D6BF5">
      <w:pPr>
        <w:jc w:val="both"/>
      </w:pPr>
      <w:r>
        <w:tab/>
        <w:t>Image d’Epinal</w:t>
      </w:r>
    </w:p>
    <w:p w:rsidR="002D6BF5" w:rsidRDefault="002D6BF5" w:rsidP="002D6BF5">
      <w:pPr>
        <w:jc w:val="both"/>
      </w:pPr>
      <w:r>
        <w:tab/>
        <w:t>Echarpe</w:t>
      </w:r>
    </w:p>
    <w:p w:rsidR="002D6BF5" w:rsidRDefault="002D6BF5" w:rsidP="002D6BF5">
      <w:pPr>
        <w:jc w:val="both"/>
      </w:pPr>
    </w:p>
    <w:p w:rsidR="002D6BF5" w:rsidRPr="000C0CC3" w:rsidRDefault="002D6BF5" w:rsidP="002D6BF5">
      <w:pPr>
        <w:jc w:val="both"/>
        <w:rPr>
          <w:b/>
        </w:rPr>
      </w:pPr>
      <w:r w:rsidRPr="000C0CC3">
        <w:rPr>
          <w:b/>
        </w:rPr>
        <w:t>Le 1</w:t>
      </w:r>
      <w:r w:rsidRPr="000C0CC3">
        <w:rPr>
          <w:b/>
          <w:vertAlign w:val="superscript"/>
        </w:rPr>
        <w:t>er</w:t>
      </w:r>
      <w:r w:rsidRPr="000C0CC3">
        <w:rPr>
          <w:b/>
        </w:rPr>
        <w:t xml:space="preserve"> prix sera intronisé au sein de la Confrérie</w:t>
      </w:r>
      <w:r w:rsidR="00EC22E7">
        <w:rPr>
          <w:b/>
        </w:rPr>
        <w:t xml:space="preserve"> des Taste-Andouille le lundi 17</w:t>
      </w:r>
      <w:r w:rsidRPr="000C0CC3">
        <w:rPr>
          <w:b/>
        </w:rPr>
        <w:t xml:space="preserve"> février </w:t>
      </w:r>
    </w:p>
    <w:p w:rsidR="002D6BF5" w:rsidRDefault="002D6BF5" w:rsidP="002D6BF5">
      <w:pPr>
        <w:jc w:val="both"/>
        <w:rPr>
          <w:sz w:val="20"/>
          <w:szCs w:val="20"/>
        </w:rPr>
      </w:pPr>
    </w:p>
    <w:p w:rsidR="002D6BF5" w:rsidRDefault="002D6BF5" w:rsidP="002D6BF5">
      <w:pPr>
        <w:jc w:val="both"/>
        <w:rPr>
          <w:sz w:val="20"/>
          <w:szCs w:val="20"/>
        </w:rPr>
      </w:pPr>
    </w:p>
    <w:p w:rsidR="002D6BF5" w:rsidRDefault="002D6BF5" w:rsidP="002D6BF5">
      <w:pPr>
        <w:jc w:val="both"/>
        <w:rPr>
          <w:b/>
        </w:rPr>
      </w:pPr>
      <w:r>
        <w:rPr>
          <w:b/>
        </w:rPr>
        <w:t>Contacts :</w:t>
      </w:r>
    </w:p>
    <w:p w:rsidR="002D6BF5" w:rsidRDefault="002D6BF5" w:rsidP="002D6BF5">
      <w:pPr>
        <w:jc w:val="both"/>
        <w:rPr>
          <w:sz w:val="20"/>
          <w:szCs w:val="20"/>
        </w:rPr>
      </w:pPr>
    </w:p>
    <w:p w:rsidR="002D6BF5" w:rsidRPr="00623D5A" w:rsidRDefault="002D6BF5" w:rsidP="002D6BF5">
      <w:pPr>
        <w:jc w:val="both"/>
      </w:pPr>
      <w:r w:rsidRPr="00623D5A">
        <w:t>Jacques RACADOT</w:t>
      </w:r>
      <w:r>
        <w:t xml:space="preserve"> </w:t>
      </w:r>
      <w:proofErr w:type="spellStart"/>
      <w:r>
        <w:t>Vice Président</w:t>
      </w:r>
      <w:proofErr w:type="spellEnd"/>
      <w:r>
        <w:t xml:space="preserve"> de la Confrérie : jacques.racadot@sfr.fr</w:t>
      </w:r>
    </w:p>
    <w:p w:rsidR="002D6BF5" w:rsidRPr="00623D5A" w:rsidRDefault="002D6BF5" w:rsidP="002D6BF5">
      <w:pPr>
        <w:jc w:val="both"/>
      </w:pPr>
      <w:r w:rsidRPr="00623D5A">
        <w:t>Pascal BATAGNE : P</w:t>
      </w:r>
      <w:r>
        <w:t>résident de l’Académie :</w:t>
      </w:r>
      <w:r w:rsidRPr="00623D5A">
        <w:t xml:space="preserve"> 06 30 81 49 94</w:t>
      </w:r>
      <w:r>
        <w:t xml:space="preserve"> </w:t>
      </w:r>
      <w:hyperlink r:id="rId7" w:history="1">
        <w:r>
          <w:rPr>
            <w:rStyle w:val="Lienhypertexte"/>
          </w:rPr>
          <w:t>pascal.batagne@sfr.fr</w:t>
        </w:r>
      </w:hyperlink>
    </w:p>
    <w:p w:rsidR="002D6BF5" w:rsidRDefault="002D6BF5" w:rsidP="002D6BF5">
      <w:pPr>
        <w:jc w:val="both"/>
      </w:pPr>
      <w:r>
        <w:t xml:space="preserve">JL MANGENOT : chargé de communication : 06 12 98 43 49 </w:t>
      </w:r>
      <w:hyperlink r:id="rId8" w:history="1">
        <w:r w:rsidRPr="00AC16A5">
          <w:rPr>
            <w:rStyle w:val="Lienhypertexte"/>
          </w:rPr>
          <w:t>mangenot.traiteur@orange.fr</w:t>
        </w:r>
      </w:hyperlink>
    </w:p>
    <w:p w:rsidR="002D6BF5" w:rsidRPr="003A764D" w:rsidRDefault="002D6BF5" w:rsidP="002D6BF5">
      <w:pPr>
        <w:jc w:val="both"/>
        <w:rPr>
          <w:rFonts w:ascii="Verdana" w:hAnsi="Verdana"/>
          <w:sz w:val="20"/>
          <w:szCs w:val="20"/>
        </w:rPr>
      </w:pPr>
      <w:r w:rsidRPr="003A764D">
        <w:rPr>
          <w:rFonts w:ascii="Verdana" w:hAnsi="Verdana"/>
          <w:sz w:val="20"/>
          <w:szCs w:val="20"/>
        </w:rPr>
        <w:t>Site de la Confrérie</w:t>
      </w:r>
      <w:r>
        <w:rPr>
          <w:rFonts w:ascii="Verdana" w:hAnsi="Verdana"/>
          <w:sz w:val="20"/>
          <w:szCs w:val="20"/>
        </w:rPr>
        <w:t xml:space="preserve"> &amp; Facebook</w:t>
      </w:r>
      <w:r w:rsidRPr="003A764D">
        <w:rPr>
          <w:rFonts w:ascii="Verdana" w:hAnsi="Verdana"/>
          <w:sz w:val="20"/>
          <w:szCs w:val="20"/>
        </w:rPr>
        <w:t> :</w:t>
      </w:r>
      <w:r w:rsidRPr="003A764D">
        <w:rPr>
          <w:rFonts w:ascii="Verdana" w:hAnsi="Verdana" w:cs="Arial"/>
          <w:sz w:val="20"/>
          <w:szCs w:val="20"/>
        </w:rPr>
        <w:t xml:space="preserve"> </w:t>
      </w:r>
      <w:r w:rsidRPr="003A764D">
        <w:rPr>
          <w:rStyle w:val="CitationHTML"/>
          <w:rFonts w:ascii="Verdana" w:hAnsi="Verdana" w:cs="Arial"/>
          <w:i w:val="0"/>
          <w:sz w:val="20"/>
          <w:szCs w:val="20"/>
        </w:rPr>
        <w:t>taste-andouilles-levaldajol.com</w:t>
      </w:r>
    </w:p>
    <w:p w:rsidR="002D6BF5" w:rsidRDefault="002D6BF5" w:rsidP="002D6BF5">
      <w:pPr>
        <w:jc w:val="both"/>
      </w:pPr>
      <w:r>
        <w:t>Site : academie-gourmande.com</w:t>
      </w:r>
      <w:r w:rsidRPr="003D47D1">
        <w:t xml:space="preserve"> </w:t>
      </w:r>
      <w:r>
        <w:t xml:space="preserve"> Facebook : académie gourmande des </w:t>
      </w:r>
      <w:proofErr w:type="spellStart"/>
      <w:r>
        <w:t>chaircuitiers</w:t>
      </w:r>
      <w:proofErr w:type="spellEnd"/>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jc w:val="both"/>
      </w:pPr>
    </w:p>
    <w:p w:rsidR="002D6BF5" w:rsidRDefault="002D6BF5" w:rsidP="002D6BF5">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lastRenderedPageBreak/>
        <w:t>BULLETIN D’INSCRIPTION PROFESSIONNELS</w:t>
      </w:r>
    </w:p>
    <w:p w:rsidR="002D6BF5" w:rsidRDefault="002D6BF5" w:rsidP="002D6BF5">
      <w:pPr>
        <w:jc w:val="both"/>
      </w:pPr>
    </w:p>
    <w:p w:rsidR="002D6BF5" w:rsidRDefault="002D6BF5" w:rsidP="002D6BF5">
      <w:pPr>
        <w:jc w:val="both"/>
      </w:pPr>
      <w:r>
        <w:t>A retourner chez :</w:t>
      </w:r>
      <w:r>
        <w:tab/>
      </w:r>
      <w:r>
        <w:tab/>
      </w:r>
      <w:r>
        <w:tab/>
      </w:r>
      <w:r>
        <w:tab/>
      </w:r>
      <w:r>
        <w:tab/>
        <w:t>Ou à :</w:t>
      </w:r>
    </w:p>
    <w:p w:rsidR="002D6BF5" w:rsidRDefault="002D6BF5" w:rsidP="002D6BF5">
      <w:pPr>
        <w:jc w:val="both"/>
      </w:pPr>
    </w:p>
    <w:p w:rsidR="002D6BF5" w:rsidRDefault="002D6BF5" w:rsidP="002D6BF5">
      <w:pPr>
        <w:jc w:val="both"/>
        <w:rPr>
          <w:b/>
        </w:rPr>
      </w:pPr>
      <w:r>
        <w:rPr>
          <w:b/>
        </w:rPr>
        <w:t>Monsieur Jean Louis MANGENOT</w:t>
      </w:r>
      <w:r>
        <w:rPr>
          <w:b/>
        </w:rPr>
        <w:tab/>
      </w:r>
      <w:r>
        <w:rPr>
          <w:b/>
        </w:rPr>
        <w:tab/>
        <w:t>Confrérie des taste-andouilles</w:t>
      </w:r>
    </w:p>
    <w:p w:rsidR="002D6BF5" w:rsidRDefault="002D6BF5" w:rsidP="002D6BF5">
      <w:pPr>
        <w:jc w:val="both"/>
        <w:rPr>
          <w:b/>
        </w:rPr>
      </w:pPr>
      <w:r>
        <w:rPr>
          <w:b/>
        </w:rPr>
        <w:t>7, rue Carnot</w:t>
      </w:r>
      <w:r>
        <w:rPr>
          <w:b/>
        </w:rPr>
        <w:tab/>
      </w:r>
      <w:r>
        <w:rPr>
          <w:b/>
        </w:rPr>
        <w:tab/>
      </w:r>
      <w:r>
        <w:rPr>
          <w:b/>
        </w:rPr>
        <w:tab/>
      </w:r>
      <w:r>
        <w:rPr>
          <w:b/>
        </w:rPr>
        <w:tab/>
      </w:r>
      <w:r>
        <w:rPr>
          <w:b/>
        </w:rPr>
        <w:tab/>
      </w:r>
      <w:r>
        <w:rPr>
          <w:b/>
        </w:rPr>
        <w:tab/>
        <w:t>2 ZA de la Croisette</w:t>
      </w:r>
    </w:p>
    <w:p w:rsidR="002D6BF5" w:rsidRDefault="002D6BF5" w:rsidP="002D6BF5">
      <w:pPr>
        <w:jc w:val="both"/>
        <w:rPr>
          <w:b/>
        </w:rPr>
      </w:pPr>
      <w:r>
        <w:rPr>
          <w:b/>
        </w:rPr>
        <w:t xml:space="preserve">54170 </w:t>
      </w:r>
      <w:proofErr w:type="spellStart"/>
      <w:r>
        <w:rPr>
          <w:b/>
        </w:rPr>
        <w:t>Colombey</w:t>
      </w:r>
      <w:proofErr w:type="spellEnd"/>
      <w:r>
        <w:rPr>
          <w:b/>
        </w:rPr>
        <w:t xml:space="preserve"> les Belles</w:t>
      </w:r>
      <w:r>
        <w:rPr>
          <w:b/>
        </w:rPr>
        <w:tab/>
      </w:r>
      <w:r>
        <w:rPr>
          <w:b/>
        </w:rPr>
        <w:tab/>
      </w:r>
      <w:r>
        <w:rPr>
          <w:b/>
        </w:rPr>
        <w:tab/>
      </w:r>
      <w:r>
        <w:rPr>
          <w:b/>
        </w:rPr>
        <w:tab/>
        <w:t>88340 Le Val d’</w:t>
      </w:r>
      <w:proofErr w:type="spellStart"/>
      <w:r>
        <w:rPr>
          <w:b/>
        </w:rPr>
        <w:t>Ajol</w:t>
      </w:r>
      <w:proofErr w:type="spellEnd"/>
    </w:p>
    <w:p w:rsidR="002D6BF5" w:rsidRPr="00A722A0" w:rsidRDefault="002D6BF5" w:rsidP="002D6BF5">
      <w:pPr>
        <w:jc w:val="both"/>
        <w:rPr>
          <w:rFonts w:ascii="Verdana" w:hAnsi="Verdana"/>
          <w:b/>
          <w:sz w:val="20"/>
          <w:szCs w:val="20"/>
        </w:rPr>
      </w:pPr>
      <w:r w:rsidRPr="00A722A0">
        <w:rPr>
          <w:rFonts w:ascii="Verdana" w:hAnsi="Verdana"/>
          <w:b/>
          <w:sz w:val="20"/>
          <w:szCs w:val="20"/>
        </w:rPr>
        <w:t>06 12 98 43 49</w:t>
      </w:r>
      <w:r w:rsidRPr="00A722A0">
        <w:rPr>
          <w:rFonts w:ascii="Verdana" w:hAnsi="Verdana"/>
          <w:b/>
          <w:sz w:val="20"/>
          <w:szCs w:val="20"/>
        </w:rPr>
        <w:tab/>
      </w:r>
      <w:r w:rsidRPr="00A722A0">
        <w:rPr>
          <w:rFonts w:ascii="Verdana" w:hAnsi="Verdana"/>
          <w:b/>
          <w:sz w:val="20"/>
          <w:szCs w:val="20"/>
        </w:rPr>
        <w:tab/>
      </w:r>
      <w:r w:rsidRPr="00A722A0">
        <w:rPr>
          <w:rFonts w:ascii="Verdana" w:hAnsi="Verdana"/>
          <w:b/>
          <w:sz w:val="20"/>
          <w:szCs w:val="20"/>
        </w:rPr>
        <w:tab/>
      </w:r>
      <w:r w:rsidRPr="00A722A0">
        <w:rPr>
          <w:rFonts w:ascii="Verdana" w:hAnsi="Verdana"/>
          <w:b/>
          <w:sz w:val="20"/>
          <w:szCs w:val="20"/>
        </w:rPr>
        <w:tab/>
      </w:r>
      <w:r w:rsidRPr="00A722A0">
        <w:rPr>
          <w:rFonts w:ascii="Verdana" w:hAnsi="Verdana"/>
          <w:b/>
          <w:sz w:val="20"/>
          <w:szCs w:val="20"/>
        </w:rPr>
        <w:tab/>
      </w:r>
      <w:hyperlink r:id="rId9" w:history="1">
        <w:r w:rsidRPr="00A722A0">
          <w:rPr>
            <w:rFonts w:ascii="Verdana" w:hAnsi="Verdana" w:cs="Arial"/>
            <w:b/>
            <w:bCs/>
            <w:sz w:val="20"/>
            <w:szCs w:val="20"/>
            <w:bdr w:val="none" w:sz="0" w:space="0" w:color="auto" w:frame="1"/>
          </w:rPr>
          <w:t>06 80 20 08 03</w:t>
        </w:r>
      </w:hyperlink>
    </w:p>
    <w:p w:rsidR="002D6BF5" w:rsidRPr="00A722A0" w:rsidRDefault="002D6BF5" w:rsidP="002D6BF5">
      <w:pPr>
        <w:jc w:val="both"/>
        <w:rPr>
          <w:rFonts w:ascii="Verdana" w:hAnsi="Verdana"/>
          <w:b/>
          <w:sz w:val="20"/>
          <w:szCs w:val="20"/>
        </w:rPr>
      </w:pPr>
      <w:r w:rsidRPr="00A722A0">
        <w:rPr>
          <w:rFonts w:ascii="Verdana" w:hAnsi="Verdana"/>
          <w:b/>
          <w:sz w:val="20"/>
          <w:szCs w:val="20"/>
        </w:rPr>
        <w:t>mangenot.traiteur@orange.fr</w:t>
      </w:r>
      <w:r w:rsidRPr="00A722A0">
        <w:rPr>
          <w:rFonts w:ascii="Verdana" w:hAnsi="Verdana"/>
          <w:b/>
          <w:sz w:val="20"/>
          <w:szCs w:val="20"/>
        </w:rPr>
        <w:tab/>
      </w:r>
      <w:r w:rsidRPr="00A722A0">
        <w:rPr>
          <w:rFonts w:ascii="Verdana" w:hAnsi="Verdana"/>
          <w:b/>
          <w:sz w:val="20"/>
          <w:szCs w:val="20"/>
        </w:rPr>
        <w:tab/>
      </w:r>
      <w:r w:rsidRPr="00A722A0">
        <w:rPr>
          <w:rFonts w:ascii="Verdana" w:hAnsi="Verdana"/>
          <w:b/>
          <w:sz w:val="20"/>
          <w:szCs w:val="20"/>
        </w:rPr>
        <w:tab/>
      </w:r>
      <w:hyperlink r:id="rId10" w:history="1">
        <w:r w:rsidRPr="00A722A0">
          <w:rPr>
            <w:rFonts w:ascii="Verdana" w:hAnsi="Verdana" w:cs="Arial"/>
            <w:b/>
            <w:bCs/>
            <w:sz w:val="18"/>
            <w:szCs w:val="18"/>
            <w:bdr w:val="none" w:sz="0" w:space="0" w:color="auto" w:frame="1"/>
          </w:rPr>
          <w:t>confreriedestastesandouilles@orange.fr</w:t>
        </w:r>
      </w:hyperlink>
      <w:r w:rsidRPr="00A722A0">
        <w:rPr>
          <w:rFonts w:ascii="Verdana" w:hAnsi="Verdana"/>
          <w:b/>
          <w:sz w:val="20"/>
          <w:szCs w:val="20"/>
        </w:rPr>
        <w:tab/>
      </w:r>
      <w:r w:rsidRPr="00A722A0">
        <w:rPr>
          <w:rFonts w:ascii="Verdana" w:hAnsi="Verdana"/>
          <w:b/>
          <w:sz w:val="20"/>
          <w:szCs w:val="20"/>
        </w:rPr>
        <w:tab/>
      </w:r>
      <w:r w:rsidRPr="00A722A0">
        <w:rPr>
          <w:rFonts w:ascii="Verdana" w:hAnsi="Verdana"/>
          <w:b/>
          <w:sz w:val="20"/>
          <w:szCs w:val="20"/>
        </w:rPr>
        <w:tab/>
      </w:r>
      <w:r w:rsidRPr="00A722A0">
        <w:rPr>
          <w:rFonts w:ascii="Verdana" w:hAnsi="Verdana"/>
          <w:b/>
          <w:sz w:val="20"/>
          <w:szCs w:val="20"/>
        </w:rPr>
        <w:tab/>
      </w:r>
    </w:p>
    <w:p w:rsidR="002D6BF5" w:rsidRDefault="002D6BF5" w:rsidP="002D6BF5">
      <w:pPr>
        <w:jc w:val="both"/>
      </w:pPr>
    </w:p>
    <w:p w:rsidR="002D6BF5" w:rsidRDefault="00E80119" w:rsidP="002D6BF5">
      <w:pPr>
        <w:jc w:val="both"/>
      </w:pPr>
      <w:r>
        <w:t>Pour le lundi 10</w:t>
      </w:r>
      <w:r w:rsidR="002D6BF5">
        <w:t xml:space="preserve"> février</w:t>
      </w:r>
      <w:r w:rsidR="00EC22E7">
        <w:t xml:space="preserve"> 2020</w:t>
      </w:r>
      <w:r w:rsidR="002D6BF5">
        <w:t xml:space="preserve"> dernier délai (cachet de la poste faisant foi)</w:t>
      </w:r>
    </w:p>
    <w:p w:rsidR="002D6BF5" w:rsidRDefault="002D6BF5" w:rsidP="002D6BF5">
      <w:pPr>
        <w:jc w:val="both"/>
      </w:pPr>
    </w:p>
    <w:p w:rsidR="002D6BF5" w:rsidRPr="008F3E96" w:rsidRDefault="002D6BF5" w:rsidP="002D6BF5">
      <w:pPr>
        <w:jc w:val="both"/>
        <w:rPr>
          <w:b/>
          <w:i/>
          <w:color w:val="FF0000"/>
        </w:rPr>
      </w:pPr>
      <w:r w:rsidRPr="008F3E96">
        <w:rPr>
          <w:b/>
          <w:i/>
          <w:color w:val="FF0000"/>
        </w:rPr>
        <w:t>Tous les champs doivent obligatoirement être remplis</w:t>
      </w:r>
    </w:p>
    <w:p w:rsidR="002D6BF5" w:rsidRDefault="002D6BF5" w:rsidP="002D6BF5">
      <w:pPr>
        <w:jc w:val="both"/>
      </w:pPr>
    </w:p>
    <w:p w:rsidR="002D6BF5" w:rsidRDefault="002D6BF5" w:rsidP="002D6BF5">
      <w:pPr>
        <w:jc w:val="both"/>
      </w:pPr>
      <w:r>
        <w:t>Je soussigné(e)…………………………………………………………………………………..</w:t>
      </w:r>
    </w:p>
    <w:p w:rsidR="002D6BF5" w:rsidRDefault="002D6BF5" w:rsidP="002D6BF5">
      <w:pPr>
        <w:jc w:val="both"/>
      </w:pPr>
      <w:r>
        <w:t>Domicilié(e) …………………………………………………………………………………….</w:t>
      </w:r>
    </w:p>
    <w:p w:rsidR="002D6BF5" w:rsidRDefault="002D6BF5" w:rsidP="002D6BF5">
      <w:pPr>
        <w:jc w:val="both"/>
      </w:pPr>
      <w:r>
        <w:t>…………………………………………………………………………………………………..</w:t>
      </w:r>
    </w:p>
    <w:p w:rsidR="002D6BF5" w:rsidRDefault="002D6BF5" w:rsidP="002D6BF5">
      <w:pPr>
        <w:jc w:val="both"/>
      </w:pPr>
      <w:r>
        <w:t>Entreprise………………………………………………………………………………………..</w:t>
      </w:r>
    </w:p>
    <w:p w:rsidR="002D6BF5" w:rsidRDefault="002D6BF5" w:rsidP="002D6BF5">
      <w:pPr>
        <w:jc w:val="both"/>
      </w:pPr>
      <w:r>
        <w:t>Numéro de téléphone portable…………………………………………………………………..</w:t>
      </w:r>
    </w:p>
    <w:p w:rsidR="002D6BF5" w:rsidRDefault="002D6BF5" w:rsidP="002D6BF5">
      <w:pPr>
        <w:jc w:val="both"/>
      </w:pPr>
      <w:r>
        <w:t>Email……………………………………………………………………………………………</w:t>
      </w:r>
    </w:p>
    <w:p w:rsidR="00433583" w:rsidRDefault="00433583" w:rsidP="002D6BF5">
      <w:pPr>
        <w:jc w:val="both"/>
      </w:pPr>
    </w:p>
    <w:p w:rsidR="00346355" w:rsidRDefault="00346355" w:rsidP="00433583">
      <w:r w:rsidRPr="0015267C">
        <w:rPr>
          <w:u w:val="single"/>
        </w:rPr>
        <w:t>Souhaite retirer ses andouilles à la boucherie charcuterie</w:t>
      </w:r>
      <w:r w:rsidR="00433583" w:rsidRPr="0015267C">
        <w:rPr>
          <w:u w:val="single"/>
        </w:rPr>
        <w:t> </w:t>
      </w:r>
      <w:r w:rsidR="00433583">
        <w:rPr>
          <w:u w:val="single"/>
        </w:rPr>
        <w:t>:</w:t>
      </w:r>
      <w:r w:rsidR="00433583">
        <w:t>……….…………………………</w:t>
      </w:r>
    </w:p>
    <w:p w:rsidR="002D6BF5" w:rsidRDefault="002D6BF5" w:rsidP="002D6BF5">
      <w:pPr>
        <w:jc w:val="both"/>
      </w:pPr>
    </w:p>
    <w:p w:rsidR="002D6BF5" w:rsidRPr="00DE6E24" w:rsidRDefault="002D6BF5" w:rsidP="002D6BF5">
      <w:pPr>
        <w:jc w:val="both"/>
        <w:rPr>
          <w:b/>
          <w:sz w:val="28"/>
          <w:szCs w:val="28"/>
        </w:rPr>
      </w:pPr>
      <w:r w:rsidRPr="00DE6E24">
        <w:rPr>
          <w:b/>
          <w:sz w:val="28"/>
          <w:szCs w:val="28"/>
        </w:rPr>
        <w:t>Après avoir pris connaissance et accepté le règlement, demande à être inscrit au concours</w:t>
      </w:r>
      <w:r>
        <w:rPr>
          <w:b/>
          <w:sz w:val="28"/>
          <w:szCs w:val="28"/>
        </w:rPr>
        <w:t>, catégorie Professionnels,</w:t>
      </w:r>
      <w:r w:rsidRPr="00DE6E24">
        <w:rPr>
          <w:b/>
          <w:sz w:val="28"/>
          <w:szCs w:val="28"/>
        </w:rPr>
        <w:t xml:space="preserve"> de la </w:t>
      </w:r>
      <w:r>
        <w:rPr>
          <w:b/>
          <w:sz w:val="28"/>
          <w:szCs w:val="28"/>
        </w:rPr>
        <w:t>Meilleure Tourte à l’Andouille du Val d’</w:t>
      </w:r>
      <w:proofErr w:type="spellStart"/>
      <w:r>
        <w:rPr>
          <w:b/>
          <w:sz w:val="28"/>
          <w:szCs w:val="28"/>
        </w:rPr>
        <w:t>Ajol</w:t>
      </w:r>
      <w:proofErr w:type="spellEnd"/>
      <w:r>
        <w:rPr>
          <w:b/>
          <w:sz w:val="28"/>
          <w:szCs w:val="28"/>
        </w:rPr>
        <w:t xml:space="preserve"> </w:t>
      </w:r>
      <w:r w:rsidR="00EC22E7">
        <w:rPr>
          <w:b/>
          <w:sz w:val="28"/>
          <w:szCs w:val="28"/>
        </w:rPr>
        <w:t>2020</w:t>
      </w:r>
      <w:r>
        <w:rPr>
          <w:b/>
          <w:sz w:val="28"/>
          <w:szCs w:val="28"/>
        </w:rPr>
        <w:t>.</w:t>
      </w:r>
      <w:r w:rsidRPr="00DE6E24">
        <w:rPr>
          <w:b/>
          <w:sz w:val="28"/>
          <w:szCs w:val="28"/>
        </w:rPr>
        <w:t xml:space="preserve"> </w:t>
      </w:r>
    </w:p>
    <w:p w:rsidR="002D6BF5" w:rsidRDefault="002D6BF5" w:rsidP="002D6BF5">
      <w:pPr>
        <w:jc w:val="both"/>
        <w:rPr>
          <w:b/>
          <w:sz w:val="32"/>
          <w:szCs w:val="32"/>
        </w:rPr>
      </w:pPr>
    </w:p>
    <w:p w:rsidR="002D6BF5" w:rsidRDefault="002D6BF5" w:rsidP="002D6BF5">
      <w:pPr>
        <w:jc w:val="both"/>
        <w:rPr>
          <w:b/>
          <w:sz w:val="32"/>
          <w:szCs w:val="32"/>
        </w:rPr>
      </w:pPr>
      <w:r>
        <w:rPr>
          <w:b/>
          <w:sz w:val="32"/>
          <w:szCs w:val="32"/>
        </w:rPr>
        <w:t>Tout produit déposé tardivement ne participera pas au concours.</w:t>
      </w:r>
    </w:p>
    <w:p w:rsidR="002D6BF5" w:rsidRDefault="002D6BF5" w:rsidP="002D6BF5">
      <w:pPr>
        <w:jc w:val="both"/>
        <w:rPr>
          <w:b/>
          <w:sz w:val="32"/>
          <w:szCs w:val="32"/>
        </w:rPr>
      </w:pPr>
      <w:r>
        <w:rPr>
          <w:b/>
          <w:sz w:val="32"/>
          <w:szCs w:val="32"/>
        </w:rPr>
        <w:t>Voir dispositions pratiques du règlement</w:t>
      </w:r>
    </w:p>
    <w:p w:rsidR="002D6BF5" w:rsidRDefault="002D6BF5" w:rsidP="002D6BF5">
      <w:pPr>
        <w:jc w:val="both"/>
        <w:rPr>
          <w:b/>
          <w:sz w:val="32"/>
          <w:szCs w:val="32"/>
        </w:rPr>
      </w:pPr>
    </w:p>
    <w:p w:rsidR="002D6BF5" w:rsidRDefault="002D6BF5" w:rsidP="002D6BF5">
      <w:pPr>
        <w:jc w:val="both"/>
        <w:rPr>
          <w:b/>
          <w:sz w:val="32"/>
          <w:szCs w:val="32"/>
        </w:rPr>
      </w:pPr>
      <w:r>
        <w:rPr>
          <w:b/>
          <w:sz w:val="32"/>
          <w:szCs w:val="32"/>
        </w:rPr>
        <w:t>Je certifie que le produit présenté sera de ma propre fabrication.</w:t>
      </w:r>
    </w:p>
    <w:p w:rsidR="002D6BF5" w:rsidRDefault="002D6BF5" w:rsidP="002D6BF5">
      <w:pPr>
        <w:jc w:val="both"/>
      </w:pPr>
    </w:p>
    <w:p w:rsidR="00433583" w:rsidRDefault="00433583" w:rsidP="002D6BF5">
      <w:pPr>
        <w:jc w:val="both"/>
      </w:pPr>
    </w:p>
    <w:p w:rsidR="002D6BF5" w:rsidRDefault="002D6BF5" w:rsidP="002D6BF5">
      <w:pPr>
        <w:ind w:left="5670"/>
        <w:jc w:val="both"/>
        <w:rPr>
          <w:b/>
        </w:rPr>
      </w:pPr>
      <w:r>
        <w:rPr>
          <w:b/>
        </w:rPr>
        <w:t xml:space="preserve">Signature : </w:t>
      </w:r>
    </w:p>
    <w:p w:rsidR="00433583" w:rsidRDefault="00433583" w:rsidP="002D6BF5">
      <w:pPr>
        <w:ind w:left="5670"/>
        <w:jc w:val="both"/>
        <w:rPr>
          <w:b/>
        </w:rPr>
      </w:pPr>
    </w:p>
    <w:p w:rsidR="00E80119" w:rsidRDefault="00E80119" w:rsidP="00E80119">
      <w:r>
        <w:rPr>
          <w:rFonts w:ascii="Verdana" w:hAnsi="Verdana"/>
          <w:b/>
          <w:noProof/>
          <w:sz w:val="16"/>
          <w:szCs w:val="16"/>
        </w:rPr>
        <w:drawing>
          <wp:inline distT="0" distB="0" distL="0" distR="0" wp14:anchorId="68E1EA3B" wp14:editId="3DE3C435">
            <wp:extent cx="566008" cy="775641"/>
            <wp:effectExtent l="0" t="0" r="5715" b="571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13" cy="777977"/>
                    </a:xfrm>
                    <a:prstGeom prst="rect">
                      <a:avLst/>
                    </a:prstGeom>
                    <a:noFill/>
                  </pic:spPr>
                </pic:pic>
              </a:graphicData>
            </a:graphic>
          </wp:inline>
        </w:drawing>
      </w:r>
      <w:r>
        <w:t xml:space="preserve">      </w:t>
      </w:r>
      <w:r>
        <w:rPr>
          <w:noProof/>
        </w:rPr>
        <w:drawing>
          <wp:inline distT="0" distB="0" distL="0" distR="0" wp14:anchorId="65EAF8DF" wp14:editId="025A7821">
            <wp:extent cx="800100" cy="391327"/>
            <wp:effectExtent l="0" t="0" r="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REP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024" cy="391290"/>
                    </a:xfrm>
                    <a:prstGeom prst="rect">
                      <a:avLst/>
                    </a:prstGeom>
                  </pic:spPr>
                </pic:pic>
              </a:graphicData>
            </a:graphic>
          </wp:inline>
        </w:drawing>
      </w:r>
      <w:r>
        <w:t xml:space="preserve">          </w:t>
      </w:r>
      <w:r>
        <w:rPr>
          <w:rFonts w:ascii="Verdana" w:hAnsi="Verdana"/>
          <w:b/>
          <w:noProof/>
          <w:sz w:val="16"/>
          <w:szCs w:val="16"/>
        </w:rPr>
        <w:drawing>
          <wp:inline distT="0" distB="0" distL="0" distR="0" wp14:anchorId="63BF39CA" wp14:editId="3A18F63E">
            <wp:extent cx="508000" cy="508000"/>
            <wp:effectExtent l="0" t="0" r="6350" b="6350"/>
            <wp:docPr id="21" name="Image 21" descr="FB-SudLorrai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SudLorraine-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396" cy="510396"/>
                    </a:xfrm>
                    <a:prstGeom prst="rect">
                      <a:avLst/>
                    </a:prstGeom>
                    <a:noFill/>
                    <a:ln>
                      <a:noFill/>
                    </a:ln>
                  </pic:spPr>
                </pic:pic>
              </a:graphicData>
            </a:graphic>
          </wp:inline>
        </w:drawing>
      </w:r>
      <w:r>
        <w:t xml:space="preserve">       </w:t>
      </w:r>
      <w:r>
        <w:rPr>
          <w:noProof/>
        </w:rPr>
        <w:drawing>
          <wp:inline distT="0" distB="0" distL="0" distR="0" wp14:anchorId="6AAB7CAA" wp14:editId="4FDA8549">
            <wp:extent cx="895350" cy="381000"/>
            <wp:effectExtent l="0" t="0" r="0" b="0"/>
            <wp:docPr id="22" name="Image 22" descr="bo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vi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inline>
        </w:drawing>
      </w:r>
      <w:r>
        <w:t xml:space="preserve">    </w:t>
      </w:r>
      <w:r>
        <w:rPr>
          <w:noProof/>
        </w:rPr>
        <w:drawing>
          <wp:inline distT="0" distB="0" distL="0" distR="0" wp14:anchorId="0D382135" wp14:editId="3D5EA002">
            <wp:extent cx="685800" cy="514350"/>
            <wp:effectExtent l="0" t="0" r="0" b="0"/>
            <wp:docPr id="23" name="Image 23" descr="new logo de bu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de buy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r>
        <w:t xml:space="preserve">      </w:t>
      </w:r>
      <w:r>
        <w:rPr>
          <w:noProof/>
        </w:rPr>
        <w:drawing>
          <wp:inline distT="0" distB="0" distL="0" distR="0" wp14:anchorId="722D3794" wp14:editId="4BBA1436">
            <wp:extent cx="581025" cy="438150"/>
            <wp:effectExtent l="0" t="0" r="9525" b="0"/>
            <wp:docPr id="24" name="Image 24" descr="m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r>
        <w:t xml:space="preserve">   </w:t>
      </w:r>
      <w:r>
        <w:rPr>
          <w:noProof/>
        </w:rPr>
        <w:drawing>
          <wp:inline distT="0" distB="0" distL="0" distR="0" wp14:anchorId="3CA647BD" wp14:editId="521AFB9F">
            <wp:extent cx="876300" cy="333375"/>
            <wp:effectExtent l="0" t="0" r="0" b="9525"/>
            <wp:docPr id="25" name="Image 25" descr="davi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g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333375"/>
                    </a:xfrm>
                    <a:prstGeom prst="rect">
                      <a:avLst/>
                    </a:prstGeom>
                    <a:noFill/>
                    <a:ln>
                      <a:noFill/>
                    </a:ln>
                  </pic:spPr>
                </pic:pic>
              </a:graphicData>
            </a:graphic>
          </wp:inline>
        </w:drawing>
      </w:r>
      <w:r>
        <w:t xml:space="preserve">   </w:t>
      </w:r>
      <w:r>
        <w:rPr>
          <w:noProof/>
        </w:rPr>
        <w:drawing>
          <wp:inline distT="0" distB="0" distL="0" distR="0" wp14:anchorId="7033D40E" wp14:editId="0F5B205D">
            <wp:extent cx="723900" cy="523875"/>
            <wp:effectExtent l="0" t="0" r="0" b="9525"/>
            <wp:docPr id="26" name="Image 26" descr="david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vid mast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t xml:space="preserve">     </w:t>
      </w:r>
      <w:r>
        <w:rPr>
          <w:noProof/>
        </w:rPr>
        <w:drawing>
          <wp:inline distT="0" distB="0" distL="0" distR="0" wp14:anchorId="35F54C41" wp14:editId="1E7B237F">
            <wp:extent cx="828675" cy="571500"/>
            <wp:effectExtent l="0" t="0" r="9525" b="0"/>
            <wp:docPr id="27" name="Image 27" descr="lar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opp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t xml:space="preserve">     </w:t>
      </w:r>
      <w:r>
        <w:rPr>
          <w:rFonts w:ascii="Verdana" w:hAnsi="Verdana"/>
          <w:b/>
          <w:noProof/>
          <w:sz w:val="28"/>
          <w:szCs w:val="28"/>
        </w:rPr>
        <w:drawing>
          <wp:inline distT="0" distB="0" distL="0" distR="0" wp14:anchorId="750D765B" wp14:editId="20827C3E">
            <wp:extent cx="1047750" cy="200025"/>
            <wp:effectExtent l="0" t="0" r="0" b="9525"/>
            <wp:docPr id="28" name="Image 28" descr="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200025"/>
                    </a:xfrm>
                    <a:prstGeom prst="rect">
                      <a:avLst/>
                    </a:prstGeom>
                    <a:noFill/>
                    <a:ln>
                      <a:noFill/>
                    </a:ln>
                  </pic:spPr>
                </pic:pic>
              </a:graphicData>
            </a:graphic>
          </wp:inline>
        </w:drawing>
      </w:r>
      <w:r>
        <w:rPr>
          <w:rFonts w:ascii="Verdana" w:hAnsi="Verdana"/>
          <w:b/>
          <w:sz w:val="28"/>
          <w:szCs w:val="28"/>
        </w:rPr>
        <w:t xml:space="preserve">   </w:t>
      </w:r>
      <w:r>
        <w:rPr>
          <w:rFonts w:ascii="Verdana" w:hAnsi="Verdana"/>
          <w:b/>
          <w:noProof/>
          <w:sz w:val="28"/>
          <w:szCs w:val="28"/>
        </w:rPr>
        <w:drawing>
          <wp:inline distT="0" distB="0" distL="0" distR="0" wp14:anchorId="48E521AD" wp14:editId="1949CACF">
            <wp:extent cx="1085850" cy="381000"/>
            <wp:effectExtent l="0" t="0" r="0" b="0"/>
            <wp:docPr id="29" name="Image 29" descr="Logo-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map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inline>
        </w:drawing>
      </w:r>
      <w:r>
        <w:rPr>
          <w:rFonts w:ascii="Verdana" w:hAnsi="Verdana"/>
          <w:b/>
          <w:sz w:val="28"/>
          <w:szCs w:val="28"/>
        </w:rPr>
        <w:t xml:space="preserve">  </w:t>
      </w:r>
      <w:r>
        <w:rPr>
          <w:rFonts w:ascii="Verdana" w:hAnsi="Verdana"/>
          <w:b/>
          <w:noProof/>
          <w:sz w:val="28"/>
          <w:szCs w:val="28"/>
        </w:rPr>
        <w:drawing>
          <wp:inline distT="0" distB="0" distL="0" distR="0" wp14:anchorId="3EF61C53" wp14:editId="02A96DAE">
            <wp:extent cx="771525" cy="571500"/>
            <wp:effectExtent l="0" t="0" r="9525" b="0"/>
            <wp:docPr id="30" name="Image 30" descr="m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k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noFill/>
                    <a:ln>
                      <a:noFill/>
                    </a:ln>
                  </pic:spPr>
                </pic:pic>
              </a:graphicData>
            </a:graphic>
          </wp:inline>
        </w:drawing>
      </w:r>
      <w:r>
        <w:rPr>
          <w:noProof/>
        </w:rPr>
        <w:drawing>
          <wp:inline distT="0" distB="0" distL="0" distR="0" wp14:anchorId="38E1514D" wp14:editId="36F8CD71">
            <wp:extent cx="660400" cy="660400"/>
            <wp:effectExtent l="0" t="0" r="635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9423" cy="659423"/>
                    </a:xfrm>
                    <a:prstGeom prst="rect">
                      <a:avLst/>
                    </a:prstGeom>
                  </pic:spPr>
                </pic:pic>
              </a:graphicData>
            </a:graphic>
          </wp:inline>
        </w:drawing>
      </w:r>
      <w:r>
        <w:rPr>
          <w:noProof/>
        </w:rPr>
        <w:drawing>
          <wp:inline distT="0" distB="0" distL="0" distR="0" wp14:anchorId="01EE4A10" wp14:editId="2D9BEB68">
            <wp:extent cx="977900" cy="57232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_gourmande.png"/>
                    <pic:cNvPicPr/>
                  </pic:nvPicPr>
                  <pic:blipFill>
                    <a:blip r:embed="rId24">
                      <a:extLst>
                        <a:ext uri="{28A0092B-C50C-407E-A947-70E740481C1C}">
                          <a14:useLocalDpi xmlns:a14="http://schemas.microsoft.com/office/drawing/2010/main" val="0"/>
                        </a:ext>
                      </a:extLst>
                    </a:blip>
                    <a:stretch>
                      <a:fillRect/>
                    </a:stretch>
                  </pic:blipFill>
                  <pic:spPr>
                    <a:xfrm>
                      <a:off x="0" y="0"/>
                      <a:ext cx="978122" cy="572450"/>
                    </a:xfrm>
                    <a:prstGeom prst="rect">
                      <a:avLst/>
                    </a:prstGeom>
                  </pic:spPr>
                </pic:pic>
              </a:graphicData>
            </a:graphic>
          </wp:inline>
        </w:drawing>
      </w:r>
      <w:r>
        <w:rPr>
          <w:rFonts w:ascii="Verdana" w:hAnsi="Verdana"/>
          <w:b/>
          <w:noProof/>
          <w:sz w:val="16"/>
          <w:szCs w:val="16"/>
        </w:rPr>
        <w:drawing>
          <wp:anchor distT="0" distB="0" distL="114300" distR="114300" simplePos="0" relativeHeight="251659264" behindDoc="1" locked="0" layoutInCell="1" allowOverlap="1" wp14:anchorId="51A2B2F9" wp14:editId="69B8E228">
            <wp:simplePos x="0" y="0"/>
            <wp:positionH relativeFrom="column">
              <wp:posOffset>6148070</wp:posOffset>
            </wp:positionH>
            <wp:positionV relativeFrom="paragraph">
              <wp:posOffset>7749540</wp:posOffset>
            </wp:positionV>
            <wp:extent cx="759460" cy="1043940"/>
            <wp:effectExtent l="0" t="0" r="2540" b="3810"/>
            <wp:wrapNone/>
            <wp:docPr id="33" name="Image 33" descr="Confrer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rerie_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946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6"/>
          <w:szCs w:val="16"/>
        </w:rPr>
        <w:t xml:space="preserve">  </w:t>
      </w:r>
      <w:r w:rsidRPr="00CA1A8E">
        <w:rPr>
          <w:rFonts w:ascii="Verdana" w:hAnsi="Verdana"/>
          <w:b/>
          <w:sz w:val="16"/>
          <w:szCs w:val="16"/>
        </w:rPr>
        <w:t xml:space="preserve">   </w:t>
      </w:r>
      <w:r>
        <w:rPr>
          <w:rFonts w:ascii="Verdana" w:hAnsi="Verdana"/>
          <w:b/>
          <w:sz w:val="16"/>
          <w:szCs w:val="16"/>
        </w:rPr>
        <w:t xml:space="preserve">      </w:t>
      </w:r>
      <w:r w:rsidRPr="00CA1A8E">
        <w:rPr>
          <w:rFonts w:ascii="Verdana" w:hAnsi="Verdana"/>
          <w:b/>
          <w:sz w:val="16"/>
          <w:szCs w:val="16"/>
        </w:rPr>
        <w:t xml:space="preserve"> </w:t>
      </w:r>
      <w:r>
        <w:rPr>
          <w:rFonts w:ascii="Verdana" w:hAnsi="Verdana"/>
          <w:b/>
          <w:sz w:val="16"/>
          <w:szCs w:val="16"/>
        </w:rPr>
        <w:t xml:space="preserve"> </w:t>
      </w:r>
      <w:r w:rsidRPr="00CA1A8E">
        <w:rPr>
          <w:rFonts w:ascii="Verdana" w:hAnsi="Verdana"/>
          <w:b/>
          <w:sz w:val="16"/>
          <w:szCs w:val="16"/>
        </w:rPr>
        <w:t xml:space="preserve">   </w:t>
      </w:r>
      <w:r>
        <w:rPr>
          <w:rFonts w:ascii="Verdana" w:hAnsi="Verdana"/>
          <w:b/>
          <w:sz w:val="16"/>
          <w:szCs w:val="16"/>
        </w:rPr>
        <w:t xml:space="preserve">   </w:t>
      </w:r>
      <w:r w:rsidRPr="00CA1A8E">
        <w:rPr>
          <w:rFonts w:ascii="Verdana" w:hAnsi="Verdana"/>
          <w:b/>
          <w:sz w:val="16"/>
          <w:szCs w:val="16"/>
        </w:rPr>
        <w:t xml:space="preserve"> </w:t>
      </w:r>
      <w:r>
        <w:t xml:space="preserve"> </w:t>
      </w:r>
    </w:p>
    <w:p w:rsidR="00721E2B" w:rsidRDefault="00721E2B"/>
    <w:p w:rsidR="000D0F39" w:rsidRPr="000D0F39" w:rsidRDefault="000D0F39" w:rsidP="000D0F39">
      <w:pPr>
        <w:jc w:val="center"/>
        <w:rPr>
          <w:b/>
          <w:sz w:val="36"/>
          <w:szCs w:val="36"/>
        </w:rPr>
      </w:pPr>
      <w:r w:rsidRPr="000D0F39">
        <w:rPr>
          <w:b/>
          <w:sz w:val="36"/>
          <w:szCs w:val="36"/>
        </w:rPr>
        <w:t>Fiche de travail et approvisionnement</w:t>
      </w:r>
    </w:p>
    <w:p w:rsidR="000D0F39" w:rsidRPr="000D0F39" w:rsidRDefault="000D0F39" w:rsidP="000D0F39"/>
    <w:p w:rsidR="000D0F39" w:rsidRPr="000D0F39" w:rsidRDefault="000D0F39" w:rsidP="000D0F39"/>
    <w:p w:rsidR="000D0F39" w:rsidRPr="000D0F39" w:rsidRDefault="000D0F39" w:rsidP="000D0F39"/>
    <w:p w:rsidR="000D0F39" w:rsidRPr="000D0F39" w:rsidRDefault="000D0F39" w:rsidP="000D0F39">
      <w:pPr>
        <w:rPr>
          <w:b/>
        </w:rPr>
      </w:pPr>
      <w:r w:rsidRPr="000D0F39">
        <w:rPr>
          <w:b/>
        </w:rPr>
        <w:t>Stockage, réception :</w:t>
      </w:r>
    </w:p>
    <w:p w:rsidR="000D0F39" w:rsidRPr="000D0F39" w:rsidRDefault="000D0F39" w:rsidP="000D0F39"/>
    <w:p w:rsidR="000D0F39" w:rsidRPr="000D0F39" w:rsidRDefault="000D0F39" w:rsidP="000D0F39">
      <w:r w:rsidRPr="000D0F39">
        <w:t>Camion frigo, branchement électrique</w:t>
      </w:r>
    </w:p>
    <w:p w:rsidR="000D0F39" w:rsidRPr="000D0F39" w:rsidRDefault="000D0F39" w:rsidP="000D0F39">
      <w:r w:rsidRPr="000D0F39">
        <w:t>Laissez passer</w:t>
      </w:r>
    </w:p>
    <w:p w:rsidR="000D0F39" w:rsidRPr="000D0F39" w:rsidRDefault="000D0F39" w:rsidP="000D0F39">
      <w:r w:rsidRPr="000D0F39">
        <w:t>Etiquettes avec numéros des échantillons et piques ou petits drapeaux</w:t>
      </w:r>
    </w:p>
    <w:p w:rsidR="000D0F39" w:rsidRPr="000D0F39" w:rsidRDefault="000D0F39" w:rsidP="000D0F39">
      <w:r w:rsidRPr="000D0F39">
        <w:t>Liste des dépôts d’échantillons</w:t>
      </w:r>
    </w:p>
    <w:p w:rsidR="000D0F39" w:rsidRPr="000D0F39" w:rsidRDefault="000D0F39" w:rsidP="000D0F39">
      <w:r w:rsidRPr="000D0F39">
        <w:t>Photos des tourtes</w:t>
      </w:r>
    </w:p>
    <w:p w:rsidR="000D0F39" w:rsidRPr="000D0F39" w:rsidRDefault="000D0F39" w:rsidP="000D0F39"/>
    <w:p w:rsidR="000D0F39" w:rsidRPr="000D0F39" w:rsidRDefault="000D0F39" w:rsidP="000D0F39">
      <w:pPr>
        <w:rPr>
          <w:b/>
        </w:rPr>
      </w:pPr>
      <w:r w:rsidRPr="000D0F39">
        <w:rPr>
          <w:b/>
        </w:rPr>
        <w:t>Dégustation :</w:t>
      </w:r>
    </w:p>
    <w:p w:rsidR="000D0F39" w:rsidRPr="000D0F39" w:rsidRDefault="000D0F39" w:rsidP="000D0F39"/>
    <w:p w:rsidR="000D0F39" w:rsidRPr="000D0F39" w:rsidRDefault="000D0F39" w:rsidP="000D0F39">
      <w:r w:rsidRPr="000D0F39">
        <w:t>Assiettes, couverts, serviettes, gobelets, gants, nappe, couteaux, planche à découper</w:t>
      </w:r>
    </w:p>
    <w:p w:rsidR="000D0F39" w:rsidRPr="000D0F39" w:rsidRDefault="000D0F39" w:rsidP="000D0F39"/>
    <w:p w:rsidR="000D0F39" w:rsidRPr="000D0F39" w:rsidRDefault="000D0F39" w:rsidP="000D0F39">
      <w:pPr>
        <w:rPr>
          <w:b/>
        </w:rPr>
      </w:pPr>
      <w:r w:rsidRPr="000D0F39">
        <w:rPr>
          <w:b/>
        </w:rPr>
        <w:t>Jury :</w:t>
      </w:r>
    </w:p>
    <w:p w:rsidR="000D0F39" w:rsidRPr="000D0F39" w:rsidRDefault="000D0F39" w:rsidP="000D0F39"/>
    <w:p w:rsidR="000D0F39" w:rsidRPr="000D0F39" w:rsidRDefault="000D0F39" w:rsidP="000D0F39">
      <w:r w:rsidRPr="000D0F39">
        <w:t>Règlements</w:t>
      </w:r>
    </w:p>
    <w:p w:rsidR="000D0F39" w:rsidRPr="000D0F39" w:rsidRDefault="000D0F39" w:rsidP="000D0F39">
      <w:r w:rsidRPr="000D0F39">
        <w:t>Feuille de notation, stylos</w:t>
      </w:r>
    </w:p>
    <w:p w:rsidR="000D0F39" w:rsidRPr="000D0F39" w:rsidRDefault="000D0F39" w:rsidP="000D0F39">
      <w:r w:rsidRPr="000D0F39">
        <w:t xml:space="preserve">Tableur </w:t>
      </w:r>
      <w:proofErr w:type="spellStart"/>
      <w:r w:rsidRPr="000D0F39">
        <w:t>excel</w:t>
      </w:r>
      <w:proofErr w:type="spellEnd"/>
      <w:r w:rsidRPr="000D0F39">
        <w:t xml:space="preserve"> et feuille relevé</w:t>
      </w:r>
    </w:p>
    <w:p w:rsidR="000D0F39" w:rsidRPr="000D0F39" w:rsidRDefault="000D0F39" w:rsidP="000D0F39">
      <w:r w:rsidRPr="000D0F39">
        <w:t>Ordinateur, calculette, rallonge</w:t>
      </w:r>
    </w:p>
    <w:p w:rsidR="000D0F39" w:rsidRPr="000D0F39" w:rsidRDefault="000D0F39" w:rsidP="000D0F39"/>
    <w:p w:rsidR="000D0F39" w:rsidRPr="000D0F39" w:rsidRDefault="000D0F39" w:rsidP="000D0F39">
      <w:pPr>
        <w:rPr>
          <w:b/>
        </w:rPr>
      </w:pPr>
      <w:r w:rsidRPr="000D0F39">
        <w:rPr>
          <w:b/>
        </w:rPr>
        <w:t>Remise des prix :</w:t>
      </w:r>
    </w:p>
    <w:p w:rsidR="000D0F39" w:rsidRPr="000D0F39" w:rsidRDefault="000D0F39" w:rsidP="000D0F39"/>
    <w:p w:rsidR="000D0F39" w:rsidRPr="000D0F39" w:rsidRDefault="000D0F39" w:rsidP="000D0F39">
      <w:r w:rsidRPr="000D0F39">
        <w:t>Diplômes encadrés</w:t>
      </w:r>
    </w:p>
    <w:p w:rsidR="000D0F39" w:rsidRPr="000D0F39" w:rsidRDefault="000D0F39" w:rsidP="000D0F39">
      <w:r w:rsidRPr="000D0F39">
        <w:t>Coupes 6</w:t>
      </w:r>
    </w:p>
    <w:p w:rsidR="000D0F39" w:rsidRPr="000D0F39" w:rsidRDefault="000D0F39" w:rsidP="000D0F39">
      <w:r w:rsidRPr="000D0F39">
        <w:t>Lots (</w:t>
      </w:r>
      <w:proofErr w:type="spellStart"/>
      <w:r w:rsidRPr="000D0F39">
        <w:t>Bovida</w:t>
      </w:r>
      <w:proofErr w:type="spellEnd"/>
      <w:r w:rsidRPr="000D0F39">
        <w:t xml:space="preserve">, </w:t>
      </w:r>
      <w:proofErr w:type="spellStart"/>
      <w:r w:rsidRPr="000D0F39">
        <w:t>Méon</w:t>
      </w:r>
      <w:proofErr w:type="spellEnd"/>
      <w:r w:rsidRPr="000D0F39">
        <w:t xml:space="preserve">, </w:t>
      </w:r>
      <w:proofErr w:type="spellStart"/>
      <w:r w:rsidRPr="000D0F39">
        <w:t>Nanceienne</w:t>
      </w:r>
      <w:proofErr w:type="spellEnd"/>
      <w:r w:rsidRPr="000D0F39">
        <w:t>)</w:t>
      </w:r>
    </w:p>
    <w:p w:rsidR="000D0F39" w:rsidRPr="000D0F39" w:rsidRDefault="000D0F39" w:rsidP="000D0F39">
      <w:r w:rsidRPr="000D0F39">
        <w:t>Graver plaques des coupes</w:t>
      </w:r>
    </w:p>
    <w:p w:rsidR="000D0F39" w:rsidRPr="000D0F39" w:rsidRDefault="000D0F39" w:rsidP="000D0F39">
      <w:r w:rsidRPr="000D0F39">
        <w:t xml:space="preserve">Roll up </w:t>
      </w:r>
    </w:p>
    <w:p w:rsidR="000D0F39" w:rsidRPr="000D0F39" w:rsidRDefault="000D0F39" w:rsidP="000D0F39"/>
    <w:p w:rsidR="000D0F39" w:rsidRPr="000D0F39" w:rsidRDefault="000D0F39" w:rsidP="000D0F39">
      <w:r w:rsidRPr="000D0F39">
        <w:t>Appareil photo, chargeur</w:t>
      </w:r>
    </w:p>
    <w:p w:rsidR="000D0F39" w:rsidRPr="000D0F39" w:rsidRDefault="000D0F39" w:rsidP="000D0F39"/>
    <w:p w:rsidR="000D0F39" w:rsidRPr="000D0F39" w:rsidRDefault="000D0F39" w:rsidP="000D0F39">
      <w:r w:rsidRPr="000D0F39">
        <w:t>Membres du jury et de l’Académie en tenue</w:t>
      </w:r>
    </w:p>
    <w:p w:rsidR="000D0F39" w:rsidRPr="000D0F39" w:rsidRDefault="000D0F39" w:rsidP="000D0F39"/>
    <w:p w:rsidR="000D0F39" w:rsidRPr="000D0F39" w:rsidRDefault="000D0F39" w:rsidP="000D0F39">
      <w:r w:rsidRPr="000D0F39">
        <w:t>Contacter la presse</w:t>
      </w:r>
    </w:p>
    <w:p w:rsidR="000D0F39" w:rsidRPr="000D0F39" w:rsidRDefault="000D0F39" w:rsidP="000D0F39"/>
    <w:p w:rsidR="000D0F39" w:rsidRPr="000D0F39" w:rsidRDefault="000D0F39" w:rsidP="000D0F39">
      <w:pPr>
        <w:rPr>
          <w:b/>
        </w:rPr>
      </w:pPr>
      <w:r w:rsidRPr="000D0F39">
        <w:rPr>
          <w:b/>
        </w:rPr>
        <w:t>Cocktail :</w:t>
      </w:r>
    </w:p>
    <w:p w:rsidR="000D0F39" w:rsidRPr="000D0F39" w:rsidRDefault="000D0F39" w:rsidP="000D0F39"/>
    <w:p w:rsidR="000D0F39" w:rsidRPr="000D0F39" w:rsidRDefault="000D0F39" w:rsidP="000D0F39">
      <w:r w:rsidRPr="000D0F39">
        <w:t>Confrérie des Taste-andouilles</w:t>
      </w:r>
    </w:p>
    <w:p w:rsidR="000D0F39" w:rsidRPr="000D0F39" w:rsidRDefault="000D0F39" w:rsidP="000D0F39"/>
    <w:p w:rsidR="000D0F39" w:rsidRPr="000D0F39" w:rsidRDefault="000D0F39" w:rsidP="000D0F39">
      <w:r w:rsidRPr="000D0F39">
        <w:t>Courrier aux partenaires et aux présidents des syndicats</w:t>
      </w:r>
    </w:p>
    <w:p w:rsidR="000D0F39" w:rsidRPr="000D0F39" w:rsidRDefault="000D0F39" w:rsidP="000D0F39"/>
    <w:p w:rsidR="000D0F39" w:rsidRPr="000D0F39" w:rsidRDefault="000D0F39" w:rsidP="000D0F39"/>
    <w:p w:rsidR="000D0F39" w:rsidRPr="000D0F39" w:rsidRDefault="000D0F39" w:rsidP="000D0F39"/>
    <w:p w:rsidR="000D0F39" w:rsidRPr="000D0F39" w:rsidRDefault="000D0F39" w:rsidP="000D0F39"/>
    <w:p w:rsidR="000D0F39" w:rsidRPr="000D0F39" w:rsidRDefault="000D0F39" w:rsidP="000D0F39"/>
    <w:p w:rsidR="000D0F39" w:rsidRPr="000D0F39" w:rsidRDefault="000D0F39" w:rsidP="000D0F39"/>
    <w:p w:rsidR="000D0F39" w:rsidRPr="000D0F39" w:rsidRDefault="000D0F39" w:rsidP="000D0F39"/>
    <w:p w:rsidR="000D0F39" w:rsidRPr="000D0F39" w:rsidRDefault="000D0F39" w:rsidP="000D0F39"/>
    <w:p w:rsidR="000D0F39" w:rsidRPr="000D0F39" w:rsidRDefault="000D0F39" w:rsidP="000D0F39">
      <w:pPr>
        <w:jc w:val="center"/>
        <w:rPr>
          <w:rFonts w:ascii="Verdana" w:hAnsi="Verdana"/>
          <w:b/>
          <w:i/>
          <w:sz w:val="28"/>
          <w:szCs w:val="28"/>
        </w:rPr>
      </w:pPr>
      <w:r w:rsidRPr="000D0F39">
        <w:rPr>
          <w:rFonts w:ascii="Verdana" w:hAnsi="Verdana"/>
          <w:b/>
          <w:i/>
          <w:sz w:val="28"/>
          <w:szCs w:val="28"/>
        </w:rPr>
        <w:t>Fournitures Académie</w:t>
      </w:r>
    </w:p>
    <w:p w:rsidR="000D0F39" w:rsidRPr="000D0F39" w:rsidRDefault="000D0F39" w:rsidP="000D0F39">
      <w:pPr>
        <w:rPr>
          <w:rFonts w:ascii="Verdana" w:hAnsi="Verdana"/>
        </w:rPr>
      </w:pPr>
    </w:p>
    <w:p w:rsidR="000D0F39" w:rsidRPr="000D0F39" w:rsidRDefault="000D0F39" w:rsidP="000D0F39">
      <w:pPr>
        <w:rPr>
          <w:rFonts w:ascii="Verdana" w:hAnsi="Verdana"/>
        </w:rPr>
      </w:pPr>
    </w:p>
    <w:p w:rsidR="000D0F39" w:rsidRPr="000D0F39" w:rsidRDefault="000D0F39" w:rsidP="000D0F39">
      <w:pPr>
        <w:rPr>
          <w:rFonts w:ascii="Verdana" w:hAnsi="Verdana"/>
        </w:rPr>
      </w:pPr>
    </w:p>
    <w:p w:rsidR="000D0F39" w:rsidRPr="000D0F39" w:rsidRDefault="000D0F39" w:rsidP="000D0F39">
      <w:pPr>
        <w:rPr>
          <w:rFonts w:ascii="Verdana" w:hAnsi="Verdana"/>
        </w:rPr>
      </w:pPr>
    </w:p>
    <w:p w:rsidR="000D0F39" w:rsidRPr="000D0F39" w:rsidRDefault="000D0F39" w:rsidP="000D0F39">
      <w:pPr>
        <w:rPr>
          <w:rFonts w:ascii="Verdana" w:hAnsi="Verdana"/>
        </w:rPr>
      </w:pPr>
    </w:p>
    <w:p w:rsidR="000D0F39" w:rsidRPr="000D0F39" w:rsidRDefault="000D0F39" w:rsidP="000D0F39">
      <w:pPr>
        <w:rPr>
          <w:rFonts w:ascii="Verdana" w:hAnsi="Verdana"/>
        </w:rPr>
      </w:pPr>
    </w:p>
    <w:p w:rsidR="000D0F39" w:rsidRPr="000D0F39" w:rsidRDefault="000D0F39" w:rsidP="000D0F39">
      <w:pPr>
        <w:rPr>
          <w:rFonts w:ascii="Verdana" w:hAnsi="Verdana"/>
        </w:rPr>
      </w:pPr>
      <w:r w:rsidRPr="000D0F39">
        <w:rPr>
          <w:rFonts w:ascii="Verdana" w:hAnsi="Verdana"/>
        </w:rPr>
        <w:t>Stylos 12</w:t>
      </w:r>
    </w:p>
    <w:p w:rsidR="000D0F39" w:rsidRPr="000D0F39" w:rsidRDefault="000D0F39" w:rsidP="000D0F39">
      <w:pPr>
        <w:rPr>
          <w:rFonts w:ascii="Verdana" w:hAnsi="Verdana"/>
        </w:rPr>
      </w:pPr>
      <w:r w:rsidRPr="000D0F39">
        <w:rPr>
          <w:rFonts w:ascii="Verdana" w:hAnsi="Verdana"/>
        </w:rPr>
        <w:t>Petites assiettes jetables 400</w:t>
      </w:r>
    </w:p>
    <w:p w:rsidR="000D0F39" w:rsidRPr="000D0F39" w:rsidRDefault="000D0F39" w:rsidP="000D0F39">
      <w:pPr>
        <w:rPr>
          <w:rFonts w:ascii="Verdana" w:hAnsi="Verdana"/>
        </w:rPr>
      </w:pPr>
      <w:r w:rsidRPr="000D0F39">
        <w:rPr>
          <w:rFonts w:ascii="Verdana" w:hAnsi="Verdana"/>
        </w:rPr>
        <w:t>Serviettes cocktail 2 paquets</w:t>
      </w:r>
    </w:p>
    <w:p w:rsidR="000D0F39" w:rsidRPr="000D0F39" w:rsidRDefault="000D0F39" w:rsidP="000D0F39">
      <w:pPr>
        <w:rPr>
          <w:rFonts w:ascii="Verdana" w:hAnsi="Verdana"/>
        </w:rPr>
      </w:pPr>
      <w:r w:rsidRPr="000D0F39">
        <w:rPr>
          <w:rFonts w:ascii="Verdana" w:hAnsi="Verdana"/>
        </w:rPr>
        <w:t>Piques en bois 100</w:t>
      </w:r>
    </w:p>
    <w:p w:rsidR="000D0F39" w:rsidRPr="000D0F39" w:rsidRDefault="000D0F39" w:rsidP="000D0F39">
      <w:pPr>
        <w:rPr>
          <w:rFonts w:ascii="Verdana" w:hAnsi="Verdana"/>
        </w:rPr>
      </w:pPr>
      <w:r w:rsidRPr="000D0F39">
        <w:rPr>
          <w:rFonts w:ascii="Verdana" w:hAnsi="Verdana"/>
        </w:rPr>
        <w:t>Nappe papier 1</w:t>
      </w:r>
    </w:p>
    <w:p w:rsidR="000D0F39" w:rsidRPr="000D0F39" w:rsidRDefault="000D0F39" w:rsidP="000D0F39">
      <w:pPr>
        <w:rPr>
          <w:rFonts w:ascii="Verdana" w:hAnsi="Verdana"/>
        </w:rPr>
      </w:pPr>
      <w:r w:rsidRPr="000D0F39">
        <w:rPr>
          <w:rFonts w:ascii="Verdana" w:hAnsi="Verdana"/>
        </w:rPr>
        <w:t>Rince doigts</w:t>
      </w:r>
    </w:p>
    <w:p w:rsidR="000D0F39" w:rsidRPr="000D0F39" w:rsidRDefault="000D0F39" w:rsidP="000D0F39">
      <w:pPr>
        <w:rPr>
          <w:rFonts w:ascii="Verdana" w:hAnsi="Verdana"/>
        </w:rPr>
      </w:pPr>
      <w:r w:rsidRPr="000D0F39">
        <w:rPr>
          <w:rFonts w:ascii="Verdana" w:hAnsi="Verdana"/>
        </w:rPr>
        <w:t>Feuilles notation, dossier pour chaque juré</w:t>
      </w:r>
    </w:p>
    <w:p w:rsidR="000D0F39" w:rsidRPr="000D0F39" w:rsidRDefault="000D0F39" w:rsidP="000D0F39">
      <w:pPr>
        <w:rPr>
          <w:rFonts w:ascii="Verdana" w:hAnsi="Verdana"/>
        </w:rPr>
      </w:pPr>
      <w:r w:rsidRPr="000D0F39">
        <w:rPr>
          <w:rFonts w:ascii="Verdana" w:hAnsi="Verdana"/>
        </w:rPr>
        <w:t>Lots sponsors</w:t>
      </w:r>
    </w:p>
    <w:p w:rsidR="000D0F39" w:rsidRPr="000D0F39" w:rsidRDefault="00F07C0E" w:rsidP="000D0F39">
      <w:pPr>
        <w:rPr>
          <w:rFonts w:ascii="Verdana" w:hAnsi="Verdana"/>
        </w:rPr>
      </w:pPr>
      <w:r>
        <w:rPr>
          <w:rFonts w:ascii="Verdana" w:hAnsi="Verdana"/>
        </w:rPr>
        <w:t>Coupes</w:t>
      </w:r>
    </w:p>
    <w:p w:rsidR="000D0F39" w:rsidRPr="000D0F39" w:rsidRDefault="000D0F39" w:rsidP="000D0F39">
      <w:pPr>
        <w:rPr>
          <w:rFonts w:ascii="Verdana" w:hAnsi="Verdana"/>
        </w:rPr>
      </w:pPr>
    </w:p>
    <w:p w:rsidR="000D0F39" w:rsidRPr="000D0F39" w:rsidRDefault="000D0F39" w:rsidP="000D0F39">
      <w:pPr>
        <w:rPr>
          <w:rFonts w:ascii="Verdana" w:hAnsi="Verdana"/>
        </w:rPr>
      </w:pPr>
    </w:p>
    <w:p w:rsidR="000D0F39" w:rsidRPr="000D0F39" w:rsidRDefault="000D0F39" w:rsidP="000D0F39">
      <w:pPr>
        <w:jc w:val="center"/>
        <w:rPr>
          <w:rFonts w:ascii="Verdana" w:hAnsi="Verdana"/>
          <w:b/>
          <w:sz w:val="32"/>
          <w:szCs w:val="32"/>
        </w:rPr>
      </w:pPr>
      <w:r w:rsidRPr="000D0F39">
        <w:rPr>
          <w:rFonts w:ascii="Verdana" w:hAnsi="Verdana"/>
          <w:b/>
          <w:sz w:val="32"/>
          <w:szCs w:val="32"/>
        </w:rPr>
        <w:t>Fourniture par la Confrérie</w:t>
      </w:r>
    </w:p>
    <w:p w:rsidR="000D0F39" w:rsidRPr="000D0F39" w:rsidRDefault="000D0F39" w:rsidP="000D0F39">
      <w:pPr>
        <w:rPr>
          <w:rFonts w:ascii="Verdana" w:hAnsi="Verdana"/>
        </w:rPr>
      </w:pPr>
    </w:p>
    <w:p w:rsidR="000D0F39" w:rsidRPr="000D0F39" w:rsidRDefault="000D0F39" w:rsidP="000D0F39">
      <w:pPr>
        <w:rPr>
          <w:rFonts w:ascii="Verdana" w:hAnsi="Verdana"/>
        </w:rPr>
      </w:pPr>
    </w:p>
    <w:p w:rsidR="000D0F39" w:rsidRPr="000D0F39" w:rsidRDefault="000D0F39" w:rsidP="000D0F39">
      <w:pPr>
        <w:rPr>
          <w:rFonts w:ascii="Verdana" w:hAnsi="Verdana"/>
        </w:rPr>
      </w:pPr>
      <w:r w:rsidRPr="000D0F39">
        <w:rPr>
          <w:rFonts w:ascii="Verdana" w:hAnsi="Verdana"/>
        </w:rPr>
        <w:t>Salle des fêtes, 8 tables, 20 chaises</w:t>
      </w:r>
    </w:p>
    <w:p w:rsidR="000D0F39" w:rsidRPr="000D0F39" w:rsidRDefault="000D0F39" w:rsidP="000D0F39">
      <w:pPr>
        <w:rPr>
          <w:rFonts w:ascii="Verdana" w:hAnsi="Verdana"/>
        </w:rPr>
      </w:pPr>
      <w:r w:rsidRPr="000D0F39">
        <w:rPr>
          <w:rFonts w:ascii="Verdana" w:hAnsi="Verdana"/>
        </w:rPr>
        <w:t>Fléchage du concours sur la foire</w:t>
      </w:r>
    </w:p>
    <w:p w:rsidR="000D0F39" w:rsidRPr="000D0F39" w:rsidRDefault="000D0F39" w:rsidP="000D0F39">
      <w:pPr>
        <w:rPr>
          <w:rFonts w:ascii="Verdana" w:hAnsi="Verdana"/>
        </w:rPr>
      </w:pPr>
      <w:r w:rsidRPr="000D0F39">
        <w:rPr>
          <w:rFonts w:ascii="Verdana" w:hAnsi="Verdana"/>
        </w:rPr>
        <w:t>Eau plate et gazeuse 6 de chaque</w:t>
      </w:r>
    </w:p>
    <w:p w:rsidR="000D0F39" w:rsidRPr="000D0F39" w:rsidRDefault="000D0F39" w:rsidP="000D0F39">
      <w:pPr>
        <w:rPr>
          <w:rFonts w:ascii="Verdana" w:hAnsi="Verdana"/>
        </w:rPr>
      </w:pPr>
      <w:r w:rsidRPr="000D0F39">
        <w:rPr>
          <w:rFonts w:ascii="Verdana" w:hAnsi="Verdana"/>
        </w:rPr>
        <w:t>Vin blanc pour jurys 6 bouteilles</w:t>
      </w:r>
    </w:p>
    <w:p w:rsidR="000D0F39" w:rsidRPr="000D0F39" w:rsidRDefault="000D0F39" w:rsidP="000D0F39">
      <w:pPr>
        <w:rPr>
          <w:rFonts w:ascii="Verdana" w:hAnsi="Verdana"/>
        </w:rPr>
      </w:pPr>
      <w:r w:rsidRPr="000D0F39">
        <w:rPr>
          <w:rFonts w:ascii="Verdana" w:hAnsi="Verdana"/>
        </w:rPr>
        <w:t>Gobelets ou verres pour jurys</w:t>
      </w:r>
    </w:p>
    <w:p w:rsidR="000D0F39" w:rsidRPr="000D0F39" w:rsidRDefault="000D0F39" w:rsidP="000D0F39">
      <w:pPr>
        <w:rPr>
          <w:rFonts w:ascii="Verdana" w:hAnsi="Verdana"/>
        </w:rPr>
      </w:pPr>
      <w:r w:rsidRPr="000D0F39">
        <w:rPr>
          <w:rFonts w:ascii="Verdana" w:hAnsi="Verdana"/>
        </w:rPr>
        <w:t>Laissez passer pour 2 véhicules</w:t>
      </w:r>
    </w:p>
    <w:p w:rsidR="000D0F39" w:rsidRPr="000D0F39" w:rsidRDefault="000D0F39" w:rsidP="000D0F39">
      <w:pPr>
        <w:rPr>
          <w:rFonts w:ascii="Verdana" w:hAnsi="Verdana"/>
        </w:rPr>
      </w:pPr>
      <w:r w:rsidRPr="000D0F39">
        <w:rPr>
          <w:rFonts w:ascii="Verdana" w:hAnsi="Verdana"/>
        </w:rPr>
        <w:t>Vin d’honneur pour remise des prix dimanche 17h30</w:t>
      </w:r>
    </w:p>
    <w:p w:rsidR="000D0F39" w:rsidRPr="000D0F39" w:rsidRDefault="000D0F39" w:rsidP="000D0F39">
      <w:pPr>
        <w:rPr>
          <w:rFonts w:ascii="Verdana" w:hAnsi="Verdana"/>
        </w:rPr>
      </w:pPr>
      <w:r w:rsidRPr="000D0F39">
        <w:rPr>
          <w:rFonts w:ascii="Verdana" w:hAnsi="Verdana"/>
        </w:rPr>
        <w:t>Regroupement des tourtes à la salle des fêtes à 10h pour numérotation</w:t>
      </w:r>
    </w:p>
    <w:p w:rsidR="000D0F39" w:rsidRPr="000D0F39" w:rsidRDefault="000D0F39" w:rsidP="000D0F39">
      <w:pPr>
        <w:rPr>
          <w:rFonts w:ascii="Verdana" w:hAnsi="Verdana"/>
        </w:rPr>
      </w:pPr>
      <w:r w:rsidRPr="000D0F39">
        <w:rPr>
          <w:rFonts w:ascii="Verdana" w:hAnsi="Verdana"/>
        </w:rPr>
        <w:t>Prise en charge des échantillons et remise à température et retour à la salle des fêtes pour 11h</w:t>
      </w:r>
    </w:p>
    <w:p w:rsidR="000D0F39" w:rsidRPr="000D0F39" w:rsidRDefault="000D0F39" w:rsidP="000D0F39">
      <w:pPr>
        <w:rPr>
          <w:rFonts w:ascii="Verdana" w:hAnsi="Verdana"/>
        </w:rPr>
      </w:pPr>
      <w:r w:rsidRPr="000D0F39">
        <w:rPr>
          <w:rFonts w:ascii="Verdana" w:hAnsi="Verdana"/>
        </w:rPr>
        <w:t xml:space="preserve">Lots sponsors (De </w:t>
      </w:r>
      <w:proofErr w:type="spellStart"/>
      <w:r w:rsidRPr="000D0F39">
        <w:rPr>
          <w:rFonts w:ascii="Verdana" w:hAnsi="Verdana"/>
        </w:rPr>
        <w:t>Buyer</w:t>
      </w:r>
      <w:proofErr w:type="spellEnd"/>
      <w:r w:rsidRPr="000D0F39">
        <w:rPr>
          <w:rFonts w:ascii="Verdana" w:hAnsi="Verdana"/>
        </w:rPr>
        <w:t>)</w:t>
      </w:r>
    </w:p>
    <w:p w:rsidR="000D0F39" w:rsidRPr="000D0F39" w:rsidRDefault="000D0F39" w:rsidP="000D0F39"/>
    <w:p w:rsidR="000D0F39" w:rsidRDefault="000D0F39"/>
    <w:sectPr w:rsidR="000D0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F5"/>
    <w:rsid w:val="000D0F39"/>
    <w:rsid w:val="0015267C"/>
    <w:rsid w:val="002A1C1D"/>
    <w:rsid w:val="002D6BF5"/>
    <w:rsid w:val="00346355"/>
    <w:rsid w:val="00433583"/>
    <w:rsid w:val="00490BE5"/>
    <w:rsid w:val="0055356F"/>
    <w:rsid w:val="007140CF"/>
    <w:rsid w:val="00721E2B"/>
    <w:rsid w:val="008235CC"/>
    <w:rsid w:val="0089112C"/>
    <w:rsid w:val="008C7853"/>
    <w:rsid w:val="0094562C"/>
    <w:rsid w:val="009A3E38"/>
    <w:rsid w:val="00B05399"/>
    <w:rsid w:val="00B46A1F"/>
    <w:rsid w:val="00B72A2A"/>
    <w:rsid w:val="00D62F80"/>
    <w:rsid w:val="00E80119"/>
    <w:rsid w:val="00EC22E7"/>
    <w:rsid w:val="00F07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D6BF5"/>
    <w:rPr>
      <w:color w:val="0000FF"/>
      <w:u w:val="single"/>
    </w:rPr>
  </w:style>
  <w:style w:type="character" w:styleId="CitationHTML">
    <w:name w:val="HTML Cite"/>
    <w:uiPriority w:val="99"/>
    <w:semiHidden/>
    <w:unhideWhenUsed/>
    <w:rsid w:val="002D6BF5"/>
    <w:rPr>
      <w:i/>
      <w:iCs/>
    </w:rPr>
  </w:style>
  <w:style w:type="paragraph" w:styleId="Textedebulles">
    <w:name w:val="Balloon Text"/>
    <w:basedOn w:val="Normal"/>
    <w:link w:val="TextedebullesCar"/>
    <w:uiPriority w:val="99"/>
    <w:semiHidden/>
    <w:unhideWhenUsed/>
    <w:rsid w:val="002D6BF5"/>
    <w:rPr>
      <w:rFonts w:ascii="Tahoma" w:hAnsi="Tahoma" w:cs="Tahoma"/>
      <w:sz w:val="16"/>
      <w:szCs w:val="16"/>
    </w:rPr>
  </w:style>
  <w:style w:type="character" w:customStyle="1" w:styleId="TextedebullesCar">
    <w:name w:val="Texte de bulles Car"/>
    <w:basedOn w:val="Policepardfaut"/>
    <w:link w:val="Textedebulles"/>
    <w:uiPriority w:val="99"/>
    <w:semiHidden/>
    <w:rsid w:val="002D6BF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D6BF5"/>
    <w:rPr>
      <w:color w:val="0000FF"/>
      <w:u w:val="single"/>
    </w:rPr>
  </w:style>
  <w:style w:type="character" w:styleId="CitationHTML">
    <w:name w:val="HTML Cite"/>
    <w:uiPriority w:val="99"/>
    <w:semiHidden/>
    <w:unhideWhenUsed/>
    <w:rsid w:val="002D6BF5"/>
    <w:rPr>
      <w:i/>
      <w:iCs/>
    </w:rPr>
  </w:style>
  <w:style w:type="paragraph" w:styleId="Textedebulles">
    <w:name w:val="Balloon Text"/>
    <w:basedOn w:val="Normal"/>
    <w:link w:val="TextedebullesCar"/>
    <w:uiPriority w:val="99"/>
    <w:semiHidden/>
    <w:unhideWhenUsed/>
    <w:rsid w:val="002D6BF5"/>
    <w:rPr>
      <w:rFonts w:ascii="Tahoma" w:hAnsi="Tahoma" w:cs="Tahoma"/>
      <w:sz w:val="16"/>
      <w:szCs w:val="16"/>
    </w:rPr>
  </w:style>
  <w:style w:type="character" w:customStyle="1" w:styleId="TextedebullesCar">
    <w:name w:val="Texte de bulles Car"/>
    <w:basedOn w:val="Policepardfaut"/>
    <w:link w:val="Textedebulles"/>
    <w:uiPriority w:val="99"/>
    <w:semiHidden/>
    <w:rsid w:val="002D6BF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genot.traiteur@orange.fr"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pascal.batagne@sfr.fr"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hyperlink" Target="maito:confreriedestastesandouilles@orange.fr"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tel:0680200803"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7097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MANGENOT</dc:creator>
  <cp:lastModifiedBy>JeanLouis MANGENOT</cp:lastModifiedBy>
  <cp:revision>2</cp:revision>
  <cp:lastPrinted>2020-01-13T11:04:00Z</cp:lastPrinted>
  <dcterms:created xsi:type="dcterms:W3CDTF">2020-01-13T12:44:00Z</dcterms:created>
  <dcterms:modified xsi:type="dcterms:W3CDTF">2020-01-13T12:44:00Z</dcterms:modified>
</cp:coreProperties>
</file>